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69" w:rsidRPr="00C73D7B" w:rsidRDefault="00BD58A9" w:rsidP="00966EEA">
      <w:pPr>
        <w:jc w:val="center"/>
        <w:rPr>
          <w:b/>
          <w:sz w:val="32"/>
          <w:szCs w:val="32"/>
        </w:rPr>
      </w:pPr>
      <w:r w:rsidRPr="00C73D7B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2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69" w:rsidRPr="00C73D7B" w:rsidRDefault="00694E69" w:rsidP="00966EEA">
      <w:pPr>
        <w:jc w:val="center"/>
        <w:rPr>
          <w:b/>
          <w:sz w:val="32"/>
          <w:szCs w:val="32"/>
        </w:rPr>
      </w:pPr>
    </w:p>
    <w:p w:rsidR="00694E69" w:rsidRPr="00C73D7B" w:rsidRDefault="00694E69" w:rsidP="00966EEA">
      <w:pPr>
        <w:jc w:val="center"/>
        <w:rPr>
          <w:b/>
          <w:sz w:val="32"/>
          <w:szCs w:val="32"/>
        </w:rPr>
      </w:pPr>
    </w:p>
    <w:p w:rsidR="00694E69" w:rsidRPr="00C73D7B" w:rsidRDefault="00694E69" w:rsidP="00966EEA">
      <w:pPr>
        <w:rPr>
          <w:b/>
          <w:sz w:val="32"/>
          <w:szCs w:val="32"/>
        </w:rPr>
      </w:pPr>
    </w:p>
    <w:p w:rsidR="00694E69" w:rsidRPr="00C73D7B" w:rsidRDefault="00694E69" w:rsidP="00966EEA">
      <w:pPr>
        <w:jc w:val="center"/>
        <w:rPr>
          <w:b/>
          <w:sz w:val="32"/>
          <w:szCs w:val="32"/>
        </w:rPr>
      </w:pPr>
      <w:r w:rsidRPr="00C73D7B">
        <w:rPr>
          <w:b/>
          <w:sz w:val="32"/>
          <w:szCs w:val="32"/>
        </w:rPr>
        <w:t xml:space="preserve">СОВЕТ ДЕПУТАТОВ  </w:t>
      </w:r>
    </w:p>
    <w:p w:rsidR="00694E69" w:rsidRPr="00C73D7B" w:rsidRDefault="00694E69" w:rsidP="00966EEA">
      <w:pPr>
        <w:jc w:val="center"/>
        <w:rPr>
          <w:b/>
          <w:sz w:val="32"/>
          <w:szCs w:val="32"/>
        </w:rPr>
      </w:pPr>
      <w:r w:rsidRPr="00C73D7B">
        <w:rPr>
          <w:b/>
          <w:sz w:val="32"/>
          <w:szCs w:val="32"/>
        </w:rPr>
        <w:t>КУСИНСКОГО ГОРОДСКОГО ПОСЕЛЕНИЯ</w:t>
      </w:r>
    </w:p>
    <w:p w:rsidR="00694E69" w:rsidRPr="00C73D7B" w:rsidRDefault="00694E69" w:rsidP="00966EEA">
      <w:pPr>
        <w:jc w:val="center"/>
        <w:rPr>
          <w:b/>
          <w:sz w:val="32"/>
          <w:szCs w:val="32"/>
        </w:rPr>
      </w:pPr>
      <w:r w:rsidRPr="00C73D7B">
        <w:rPr>
          <w:b/>
          <w:sz w:val="32"/>
          <w:szCs w:val="32"/>
        </w:rPr>
        <w:t>Челябинской области</w:t>
      </w:r>
    </w:p>
    <w:p w:rsidR="00694E69" w:rsidRPr="00C73D7B" w:rsidRDefault="00694E69" w:rsidP="00966EEA">
      <w:pPr>
        <w:jc w:val="center"/>
        <w:rPr>
          <w:b/>
          <w:sz w:val="32"/>
          <w:szCs w:val="32"/>
        </w:rPr>
      </w:pPr>
      <w:r w:rsidRPr="00C73D7B">
        <w:rPr>
          <w:b/>
          <w:sz w:val="32"/>
          <w:szCs w:val="32"/>
        </w:rPr>
        <w:t>РЕШЕНИЕ</w:t>
      </w:r>
    </w:p>
    <w:p w:rsidR="00694E69" w:rsidRDefault="00694E69" w:rsidP="00966EEA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 xml:space="preserve">            </w:t>
      </w:r>
    </w:p>
    <w:p w:rsidR="00694E69" w:rsidRDefault="00694E69" w:rsidP="00966EEA">
      <w:pPr>
        <w:pStyle w:val="2"/>
        <w:spacing w:before="0" w:after="0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от 2</w:t>
      </w:r>
      <w:r w:rsidR="007531B9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.1</w:t>
      </w:r>
      <w:r w:rsidR="007531B9">
        <w:rPr>
          <w:rFonts w:ascii="Times New Roman" w:hAnsi="Times New Roman"/>
          <w:b w:val="0"/>
          <w:i w:val="0"/>
          <w:u w:val="single"/>
        </w:rPr>
        <w:t>2.2021</w:t>
      </w:r>
      <w:r>
        <w:rPr>
          <w:rFonts w:ascii="Times New Roman" w:hAnsi="Times New Roman"/>
          <w:b w:val="0"/>
          <w:i w:val="0"/>
          <w:u w:val="single"/>
        </w:rPr>
        <w:t xml:space="preserve"> № </w:t>
      </w:r>
      <w:r w:rsidR="00030393">
        <w:rPr>
          <w:rFonts w:ascii="Times New Roman" w:hAnsi="Times New Roman"/>
          <w:b w:val="0"/>
          <w:i w:val="0"/>
          <w:u w:val="single"/>
        </w:rPr>
        <w:t>6</w:t>
      </w:r>
      <w:r w:rsidR="006958B8">
        <w:rPr>
          <w:rFonts w:ascii="Times New Roman" w:hAnsi="Times New Roman"/>
          <w:b w:val="0"/>
          <w:i w:val="0"/>
          <w:u w:val="single"/>
        </w:rPr>
        <w:t>1</w:t>
      </w:r>
    </w:p>
    <w:p w:rsidR="00694E69" w:rsidRDefault="00694E69" w:rsidP="00966EEA">
      <w:pPr>
        <w:rPr>
          <w:sz w:val="28"/>
          <w:szCs w:val="28"/>
        </w:rPr>
      </w:pPr>
      <w:r>
        <w:rPr>
          <w:sz w:val="28"/>
          <w:szCs w:val="28"/>
        </w:rPr>
        <w:t xml:space="preserve"> г. Куса</w:t>
      </w:r>
    </w:p>
    <w:p w:rsidR="00694E69" w:rsidRPr="00966EEA" w:rsidRDefault="00694E69" w:rsidP="00193628">
      <w:pPr>
        <w:rPr>
          <w:sz w:val="28"/>
          <w:szCs w:val="28"/>
        </w:rPr>
      </w:pPr>
    </w:p>
    <w:p w:rsidR="00694E69" w:rsidRPr="00966EEA" w:rsidRDefault="00694E69" w:rsidP="00193628">
      <w:pPr>
        <w:rPr>
          <w:sz w:val="28"/>
          <w:szCs w:val="28"/>
        </w:rPr>
      </w:pPr>
      <w:r w:rsidRPr="00966EEA">
        <w:rPr>
          <w:sz w:val="28"/>
          <w:szCs w:val="28"/>
        </w:rPr>
        <w:t xml:space="preserve">О внесении изменений в решение Совета депутатов </w:t>
      </w:r>
    </w:p>
    <w:p w:rsidR="00694E69" w:rsidRPr="00966EEA" w:rsidRDefault="00694E69" w:rsidP="00193628">
      <w:pPr>
        <w:rPr>
          <w:sz w:val="28"/>
          <w:szCs w:val="28"/>
        </w:rPr>
      </w:pPr>
      <w:r w:rsidRPr="00966EEA">
        <w:rPr>
          <w:sz w:val="28"/>
          <w:szCs w:val="28"/>
        </w:rPr>
        <w:t>Кусинского городского поселения от 19.12.2018 года № 60</w:t>
      </w:r>
    </w:p>
    <w:p w:rsidR="00694E69" w:rsidRPr="00966EEA" w:rsidRDefault="00694E69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EA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</w:t>
      </w:r>
    </w:p>
    <w:p w:rsidR="00694E69" w:rsidRPr="00966EEA" w:rsidRDefault="00694E69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EA">
        <w:rPr>
          <w:rFonts w:ascii="Times New Roman" w:hAnsi="Times New Roman" w:cs="Times New Roman"/>
          <w:sz w:val="28"/>
          <w:szCs w:val="28"/>
        </w:rPr>
        <w:t xml:space="preserve">труда Главы Кусинского городского поселения, </w:t>
      </w:r>
    </w:p>
    <w:p w:rsidR="00694E69" w:rsidRPr="00966EEA" w:rsidRDefault="00694E69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EA">
        <w:rPr>
          <w:rFonts w:ascii="Times New Roman" w:hAnsi="Times New Roman" w:cs="Times New Roman"/>
          <w:sz w:val="28"/>
          <w:szCs w:val="28"/>
        </w:rPr>
        <w:t xml:space="preserve">депутата Совета депутатов Кусинского     городского поселения, </w:t>
      </w:r>
    </w:p>
    <w:p w:rsidR="00694E69" w:rsidRPr="00966EEA" w:rsidRDefault="00694E69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EA">
        <w:rPr>
          <w:rFonts w:ascii="Times New Roman" w:hAnsi="Times New Roman" w:cs="Times New Roman"/>
          <w:sz w:val="28"/>
          <w:szCs w:val="28"/>
        </w:rPr>
        <w:t xml:space="preserve">осуществляющего свои полномочия на постоянной основе, </w:t>
      </w:r>
    </w:p>
    <w:p w:rsidR="00694E69" w:rsidRPr="00966EEA" w:rsidRDefault="00694E69" w:rsidP="008D7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EEA">
        <w:rPr>
          <w:rFonts w:ascii="Times New Roman" w:hAnsi="Times New Roman" w:cs="Times New Roman"/>
          <w:sz w:val="28"/>
          <w:szCs w:val="28"/>
        </w:rPr>
        <w:t xml:space="preserve">муниципальных служащих органов местного самоуправления </w:t>
      </w:r>
    </w:p>
    <w:p w:rsidR="00694E69" w:rsidRDefault="00694E69" w:rsidP="00193628">
      <w:pPr>
        <w:rPr>
          <w:sz w:val="28"/>
          <w:szCs w:val="28"/>
        </w:rPr>
      </w:pPr>
      <w:r w:rsidRPr="00966EEA">
        <w:rPr>
          <w:sz w:val="28"/>
          <w:szCs w:val="28"/>
        </w:rPr>
        <w:t>Кусинского городского поселения»</w:t>
      </w:r>
    </w:p>
    <w:p w:rsidR="00694E69" w:rsidRPr="00966EEA" w:rsidRDefault="00694E69" w:rsidP="00193628">
      <w:pPr>
        <w:rPr>
          <w:sz w:val="28"/>
          <w:szCs w:val="28"/>
        </w:rPr>
      </w:pPr>
    </w:p>
    <w:p w:rsidR="00694E69" w:rsidRPr="00966EEA" w:rsidRDefault="00694E69" w:rsidP="00102AC5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ab/>
        <w:t xml:space="preserve">Руководствуясь  постановлением Правительства Челябинской области  от </w:t>
      </w:r>
      <w:r w:rsidR="007531B9">
        <w:rPr>
          <w:sz w:val="28"/>
          <w:szCs w:val="28"/>
        </w:rPr>
        <w:t>25.12.2020 г</w:t>
      </w:r>
      <w:r w:rsidRPr="00966EEA">
        <w:rPr>
          <w:sz w:val="28"/>
          <w:szCs w:val="28"/>
        </w:rPr>
        <w:t xml:space="preserve">. № </w:t>
      </w:r>
      <w:r w:rsidR="007531B9">
        <w:rPr>
          <w:sz w:val="28"/>
          <w:szCs w:val="28"/>
        </w:rPr>
        <w:t>72</w:t>
      </w:r>
      <w:r w:rsidRPr="00966EEA">
        <w:rPr>
          <w:sz w:val="28"/>
          <w:szCs w:val="28"/>
        </w:rPr>
        <w:t>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</w:t>
      </w:r>
      <w:r w:rsidR="007531B9">
        <w:rPr>
          <w:sz w:val="28"/>
          <w:szCs w:val="28"/>
        </w:rPr>
        <w:t>21</w:t>
      </w:r>
      <w:r w:rsidRPr="00966EEA">
        <w:rPr>
          <w:sz w:val="28"/>
          <w:szCs w:val="28"/>
        </w:rPr>
        <w:t xml:space="preserve"> год» с изменениями (от 1</w:t>
      </w:r>
      <w:r w:rsidR="007531B9">
        <w:rPr>
          <w:sz w:val="28"/>
          <w:szCs w:val="28"/>
        </w:rPr>
        <w:t>9</w:t>
      </w:r>
      <w:r w:rsidRPr="00966EEA">
        <w:rPr>
          <w:sz w:val="28"/>
          <w:szCs w:val="28"/>
        </w:rPr>
        <w:t>.1</w:t>
      </w:r>
      <w:r w:rsidR="007531B9">
        <w:rPr>
          <w:sz w:val="28"/>
          <w:szCs w:val="28"/>
        </w:rPr>
        <w:t>1</w:t>
      </w:r>
      <w:r w:rsidRPr="00966EEA">
        <w:rPr>
          <w:sz w:val="28"/>
          <w:szCs w:val="28"/>
        </w:rPr>
        <w:t>.20</w:t>
      </w:r>
      <w:r w:rsidR="007531B9">
        <w:rPr>
          <w:sz w:val="28"/>
          <w:szCs w:val="28"/>
        </w:rPr>
        <w:t>21</w:t>
      </w:r>
      <w:r w:rsidRPr="00966EEA">
        <w:rPr>
          <w:sz w:val="28"/>
          <w:szCs w:val="28"/>
        </w:rPr>
        <w:t>г. №</w:t>
      </w:r>
      <w:r w:rsidR="007531B9">
        <w:rPr>
          <w:sz w:val="28"/>
          <w:szCs w:val="28"/>
        </w:rPr>
        <w:t>593</w:t>
      </w:r>
      <w:r w:rsidRPr="00966EEA">
        <w:rPr>
          <w:sz w:val="28"/>
          <w:szCs w:val="28"/>
        </w:rPr>
        <w:t xml:space="preserve">-П), в соответствии со статьей 18 Устава Кусинского городского поселения Совет депутатов Кусинского городского поселения  </w:t>
      </w:r>
    </w:p>
    <w:p w:rsidR="00694E69" w:rsidRPr="00966EEA" w:rsidRDefault="00694E69" w:rsidP="005B04EC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>РЕШАЕТ:</w:t>
      </w:r>
    </w:p>
    <w:p w:rsidR="00694E69" w:rsidRPr="00966EEA" w:rsidRDefault="00694E69" w:rsidP="00B3185C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966EEA">
        <w:rPr>
          <w:sz w:val="28"/>
          <w:szCs w:val="28"/>
        </w:rPr>
        <w:t>Внести в решение Совета депутатов Кусинского городского поселения от 19.12.2018г. №60 «Об утверждении Положения об оплате труда Главы Кусинского городского поселения, депутата Совета депутатов Кусинского городского поселения, осуществляющего свои полномочия на постоянной основе, муниципальных служащих органов местного самоуправления Кусинского городского поселения»</w:t>
      </w:r>
      <w:r w:rsidR="007531B9">
        <w:rPr>
          <w:sz w:val="28"/>
          <w:szCs w:val="28"/>
        </w:rPr>
        <w:t xml:space="preserve"> (с изменениями от 27.11.2019 г №39, от 24.12.2020 г № 57)</w:t>
      </w:r>
      <w:r w:rsidRPr="00966EEA">
        <w:rPr>
          <w:sz w:val="28"/>
          <w:szCs w:val="28"/>
        </w:rPr>
        <w:t xml:space="preserve"> следующие изменения: </w:t>
      </w:r>
    </w:p>
    <w:p w:rsidR="00694E69" w:rsidRPr="00966EEA" w:rsidRDefault="00694E69" w:rsidP="0044753E">
      <w:pPr>
        <w:numPr>
          <w:ilvl w:val="1"/>
          <w:numId w:val="1"/>
        </w:numPr>
        <w:tabs>
          <w:tab w:val="clear" w:pos="1095"/>
          <w:tab w:val="num" w:pos="142"/>
        </w:tabs>
        <w:ind w:left="142" w:firstLine="0"/>
        <w:jc w:val="both"/>
        <w:rPr>
          <w:sz w:val="28"/>
          <w:szCs w:val="28"/>
        </w:rPr>
      </w:pPr>
      <w:r w:rsidRPr="00966EEA">
        <w:rPr>
          <w:sz w:val="28"/>
          <w:szCs w:val="28"/>
        </w:rPr>
        <w:t>пункт 2 главы 1 изложить в следующей редакции:</w:t>
      </w:r>
    </w:p>
    <w:p w:rsidR="00694E69" w:rsidRPr="00966EEA" w:rsidRDefault="00694E69" w:rsidP="0044753E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«2. Финансирование расходов на оплату труда Главы Кусинского городского поселения, депутата Совета депутатов Кусинского городского поселения, осуществляющего свои полномочия на постоянной основе (далее – председатель Совета депутатов Кусинского городского поселения), муниципальных служащих производится за счет средств бюджета Кусинского городского поселения. </w:t>
      </w:r>
    </w:p>
    <w:p w:rsidR="00694E69" w:rsidRPr="00966EEA" w:rsidRDefault="00694E69" w:rsidP="0044753E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lastRenderedPageBreak/>
        <w:t>Нормативы формирования расходов бюджета Кусинского городского поселения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</w:t>
      </w:r>
      <w:r w:rsidR="007531B9">
        <w:rPr>
          <w:sz w:val="28"/>
          <w:szCs w:val="28"/>
        </w:rPr>
        <w:t>21</w:t>
      </w:r>
      <w:r w:rsidRPr="00966EEA">
        <w:rPr>
          <w:sz w:val="28"/>
          <w:szCs w:val="28"/>
        </w:rPr>
        <w:t xml:space="preserve"> год, включая начисления на заработную плату, устанавливаются в размере </w:t>
      </w:r>
      <w:r w:rsidR="007531B9">
        <w:rPr>
          <w:sz w:val="28"/>
          <w:szCs w:val="28"/>
        </w:rPr>
        <w:t>8813</w:t>
      </w:r>
      <w:r w:rsidRPr="00966EEA">
        <w:rPr>
          <w:sz w:val="28"/>
          <w:szCs w:val="28"/>
        </w:rPr>
        <w:t xml:space="preserve"> тысяч рублей.</w:t>
      </w:r>
    </w:p>
    <w:p w:rsidR="00694E69" w:rsidRPr="00966EEA" w:rsidRDefault="00694E69" w:rsidP="0044753E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2) Приложение 1 изложить в </w:t>
      </w:r>
      <w:r w:rsidR="00C73D7B">
        <w:rPr>
          <w:sz w:val="28"/>
          <w:szCs w:val="28"/>
        </w:rPr>
        <w:t>следующей</w:t>
      </w:r>
      <w:r w:rsidRPr="00966EEA">
        <w:rPr>
          <w:sz w:val="28"/>
          <w:szCs w:val="28"/>
        </w:rPr>
        <w:t xml:space="preserve"> редакции – Приложение 1 к настоящему решению;     </w:t>
      </w:r>
    </w:p>
    <w:p w:rsidR="00694E69" w:rsidRPr="00966EEA" w:rsidRDefault="00694E69" w:rsidP="0044753E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3) Приложение 2 изложить в </w:t>
      </w:r>
      <w:r w:rsidR="00C73D7B">
        <w:rPr>
          <w:sz w:val="28"/>
          <w:szCs w:val="28"/>
        </w:rPr>
        <w:t>следующей</w:t>
      </w:r>
      <w:r w:rsidRPr="00966EEA">
        <w:rPr>
          <w:sz w:val="28"/>
          <w:szCs w:val="28"/>
        </w:rPr>
        <w:t xml:space="preserve"> редакции – Приложение 2 к настоящему решению;</w:t>
      </w:r>
    </w:p>
    <w:p w:rsidR="00694E69" w:rsidRPr="00966EEA" w:rsidRDefault="00694E69" w:rsidP="0044753E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4) Приложение 3 изложить в </w:t>
      </w:r>
      <w:r w:rsidR="00C73D7B">
        <w:rPr>
          <w:sz w:val="28"/>
          <w:szCs w:val="28"/>
        </w:rPr>
        <w:t>следующей</w:t>
      </w:r>
      <w:r w:rsidRPr="00966EEA">
        <w:rPr>
          <w:sz w:val="28"/>
          <w:szCs w:val="28"/>
        </w:rPr>
        <w:t xml:space="preserve"> редакции – Приложение 3 к настоящему решению.</w:t>
      </w:r>
    </w:p>
    <w:p w:rsidR="00694E69" w:rsidRPr="00966EEA" w:rsidRDefault="00694E69" w:rsidP="00F3727C">
      <w:pPr>
        <w:tabs>
          <w:tab w:val="left" w:pos="0"/>
        </w:tabs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2. Настоящее решение </w:t>
      </w:r>
      <w:r w:rsidR="00C73D7B">
        <w:rPr>
          <w:sz w:val="28"/>
          <w:szCs w:val="28"/>
        </w:rPr>
        <w:t>подлежит</w:t>
      </w:r>
      <w:r w:rsidRPr="00966EEA">
        <w:rPr>
          <w:sz w:val="28"/>
          <w:szCs w:val="28"/>
        </w:rPr>
        <w:t xml:space="preserve"> официальн</w:t>
      </w:r>
      <w:r w:rsidR="00C73D7B">
        <w:rPr>
          <w:sz w:val="28"/>
          <w:szCs w:val="28"/>
        </w:rPr>
        <w:t>ому</w:t>
      </w:r>
      <w:r w:rsidRPr="00966EEA">
        <w:rPr>
          <w:sz w:val="28"/>
          <w:szCs w:val="28"/>
        </w:rPr>
        <w:t xml:space="preserve"> обнародовани</w:t>
      </w:r>
      <w:r w:rsidR="00C73D7B">
        <w:rPr>
          <w:sz w:val="28"/>
          <w:szCs w:val="28"/>
        </w:rPr>
        <w:t>ю на сайте Кусинского городского поселения</w:t>
      </w:r>
      <w:r w:rsidRPr="00966EEA">
        <w:rPr>
          <w:sz w:val="28"/>
          <w:szCs w:val="28"/>
        </w:rPr>
        <w:t xml:space="preserve"> и распространяет свое действие на правоотношения, возникшие с 01.1</w:t>
      </w:r>
      <w:r w:rsidR="007531B9">
        <w:rPr>
          <w:sz w:val="28"/>
          <w:szCs w:val="28"/>
        </w:rPr>
        <w:t>1</w:t>
      </w:r>
      <w:r w:rsidRPr="00966EEA">
        <w:rPr>
          <w:sz w:val="28"/>
          <w:szCs w:val="28"/>
        </w:rPr>
        <w:t>.20</w:t>
      </w:r>
      <w:r w:rsidR="007531B9">
        <w:rPr>
          <w:sz w:val="28"/>
          <w:szCs w:val="28"/>
        </w:rPr>
        <w:t>21</w:t>
      </w:r>
      <w:r w:rsidRPr="00966EEA">
        <w:rPr>
          <w:sz w:val="28"/>
          <w:szCs w:val="28"/>
        </w:rPr>
        <w:t xml:space="preserve"> года.</w:t>
      </w:r>
    </w:p>
    <w:p w:rsidR="00694E69" w:rsidRDefault="00694E69" w:rsidP="00F3727C">
      <w:pPr>
        <w:tabs>
          <w:tab w:val="left" w:pos="0"/>
        </w:tabs>
        <w:jc w:val="both"/>
        <w:rPr>
          <w:sz w:val="28"/>
          <w:szCs w:val="28"/>
        </w:rPr>
      </w:pPr>
    </w:p>
    <w:p w:rsidR="006958B8" w:rsidRDefault="006958B8" w:rsidP="00F3727C">
      <w:pPr>
        <w:tabs>
          <w:tab w:val="left" w:pos="0"/>
        </w:tabs>
        <w:jc w:val="both"/>
        <w:rPr>
          <w:sz w:val="28"/>
          <w:szCs w:val="28"/>
        </w:rPr>
      </w:pPr>
    </w:p>
    <w:p w:rsidR="006958B8" w:rsidRDefault="006958B8" w:rsidP="00F3727C">
      <w:pPr>
        <w:tabs>
          <w:tab w:val="left" w:pos="0"/>
        </w:tabs>
        <w:jc w:val="both"/>
        <w:rPr>
          <w:sz w:val="28"/>
          <w:szCs w:val="28"/>
        </w:rPr>
      </w:pPr>
    </w:p>
    <w:p w:rsidR="00694E69" w:rsidRPr="00966EEA" w:rsidRDefault="00694E69" w:rsidP="0007012E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Председатель Совета депутатов </w:t>
      </w:r>
    </w:p>
    <w:p w:rsidR="00694E69" w:rsidRPr="00966EEA" w:rsidRDefault="00694E69" w:rsidP="00B3185C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Кусинского городского поселения                           </w:t>
      </w:r>
      <w:r w:rsidR="00030393">
        <w:rPr>
          <w:sz w:val="28"/>
          <w:szCs w:val="28"/>
        </w:rPr>
        <w:t xml:space="preserve">              </w:t>
      </w:r>
      <w:r w:rsidRPr="00966EEA">
        <w:rPr>
          <w:sz w:val="28"/>
          <w:szCs w:val="28"/>
        </w:rPr>
        <w:t xml:space="preserve">    </w:t>
      </w:r>
      <w:r w:rsidR="007531B9">
        <w:rPr>
          <w:sz w:val="28"/>
          <w:szCs w:val="28"/>
        </w:rPr>
        <w:t xml:space="preserve">           </w:t>
      </w:r>
      <w:r w:rsidRPr="00966EEA">
        <w:rPr>
          <w:sz w:val="28"/>
          <w:szCs w:val="28"/>
        </w:rPr>
        <w:t xml:space="preserve">           </w:t>
      </w:r>
      <w:r w:rsidR="007531B9">
        <w:rPr>
          <w:sz w:val="28"/>
          <w:szCs w:val="28"/>
        </w:rPr>
        <w:t>О.С. Чарина</w:t>
      </w:r>
    </w:p>
    <w:p w:rsidR="00694E69" w:rsidRPr="00966EEA" w:rsidRDefault="00694E69" w:rsidP="0062379C">
      <w:pPr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58B8" w:rsidRDefault="006958B8" w:rsidP="00F3727C">
      <w:pPr>
        <w:jc w:val="right"/>
        <w:rPr>
          <w:sz w:val="28"/>
          <w:szCs w:val="28"/>
        </w:rPr>
      </w:pPr>
    </w:p>
    <w:p w:rsidR="00694E69" w:rsidRPr="00966EEA" w:rsidRDefault="00694E69" w:rsidP="00F3727C">
      <w:pPr>
        <w:jc w:val="right"/>
        <w:rPr>
          <w:sz w:val="28"/>
          <w:szCs w:val="28"/>
        </w:rPr>
      </w:pPr>
      <w:r w:rsidRPr="00966EEA">
        <w:rPr>
          <w:sz w:val="28"/>
          <w:szCs w:val="28"/>
        </w:rPr>
        <w:lastRenderedPageBreak/>
        <w:t xml:space="preserve">Приложение 1 </w:t>
      </w:r>
    </w:p>
    <w:p w:rsidR="00694E69" w:rsidRPr="00966EEA" w:rsidRDefault="00694E69" w:rsidP="0062379C">
      <w:pPr>
        <w:jc w:val="right"/>
        <w:rPr>
          <w:sz w:val="28"/>
          <w:szCs w:val="28"/>
        </w:rPr>
      </w:pPr>
      <w:r w:rsidRPr="00966EEA">
        <w:rPr>
          <w:sz w:val="28"/>
          <w:szCs w:val="28"/>
        </w:rPr>
        <w:t xml:space="preserve">к решению Совета депутатов </w:t>
      </w:r>
    </w:p>
    <w:p w:rsidR="00694E69" w:rsidRPr="00966EEA" w:rsidRDefault="00694E69" w:rsidP="003536FB">
      <w:pPr>
        <w:ind w:left="4860"/>
        <w:jc w:val="right"/>
        <w:rPr>
          <w:sz w:val="28"/>
          <w:szCs w:val="28"/>
        </w:rPr>
      </w:pPr>
      <w:r w:rsidRPr="00966EEA">
        <w:rPr>
          <w:sz w:val="28"/>
          <w:szCs w:val="28"/>
        </w:rPr>
        <w:t xml:space="preserve">Кусинского городского поселения </w:t>
      </w:r>
    </w:p>
    <w:p w:rsidR="00694E69" w:rsidRDefault="00694E69" w:rsidP="00966EEA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от 2</w:t>
      </w:r>
      <w:r w:rsidR="00F03E57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.1</w:t>
      </w:r>
      <w:r w:rsidR="00F03E57">
        <w:rPr>
          <w:rFonts w:ascii="Times New Roman" w:hAnsi="Times New Roman"/>
          <w:b w:val="0"/>
          <w:i w:val="0"/>
          <w:u w:val="single"/>
        </w:rPr>
        <w:t>2.2021</w:t>
      </w:r>
      <w:r>
        <w:rPr>
          <w:rFonts w:ascii="Times New Roman" w:hAnsi="Times New Roman"/>
          <w:b w:val="0"/>
          <w:i w:val="0"/>
          <w:u w:val="single"/>
        </w:rPr>
        <w:t xml:space="preserve"> № </w:t>
      </w:r>
      <w:r w:rsidR="00030393">
        <w:rPr>
          <w:rFonts w:ascii="Times New Roman" w:hAnsi="Times New Roman"/>
          <w:b w:val="0"/>
          <w:i w:val="0"/>
          <w:u w:val="single"/>
        </w:rPr>
        <w:t>6</w:t>
      </w:r>
      <w:r w:rsidR="006958B8">
        <w:rPr>
          <w:rFonts w:ascii="Times New Roman" w:hAnsi="Times New Roman"/>
          <w:b w:val="0"/>
          <w:i w:val="0"/>
          <w:u w:val="single"/>
        </w:rPr>
        <w:t>1</w:t>
      </w:r>
    </w:p>
    <w:p w:rsidR="00694E69" w:rsidRPr="00966EEA" w:rsidRDefault="00694E69" w:rsidP="003536FB">
      <w:pPr>
        <w:ind w:left="4860"/>
        <w:jc w:val="right"/>
        <w:rPr>
          <w:b/>
          <w:sz w:val="28"/>
          <w:szCs w:val="28"/>
        </w:rPr>
      </w:pPr>
    </w:p>
    <w:p w:rsidR="00694E69" w:rsidRPr="00966EEA" w:rsidRDefault="00694E69" w:rsidP="0062379C">
      <w:pPr>
        <w:ind w:left="360"/>
        <w:jc w:val="both"/>
        <w:rPr>
          <w:b/>
          <w:sz w:val="28"/>
          <w:szCs w:val="28"/>
        </w:rPr>
      </w:pPr>
    </w:p>
    <w:p w:rsidR="00694E69" w:rsidRPr="00966EEA" w:rsidRDefault="00694E69" w:rsidP="0062379C">
      <w:pPr>
        <w:ind w:left="360"/>
        <w:jc w:val="center"/>
        <w:rPr>
          <w:b/>
          <w:sz w:val="28"/>
          <w:szCs w:val="28"/>
        </w:rPr>
      </w:pPr>
    </w:p>
    <w:p w:rsidR="00694E69" w:rsidRPr="00966EEA" w:rsidRDefault="00694E69" w:rsidP="005C7C9A">
      <w:pPr>
        <w:ind w:right="895"/>
        <w:jc w:val="center"/>
        <w:rPr>
          <w:b/>
          <w:sz w:val="28"/>
          <w:szCs w:val="28"/>
        </w:rPr>
      </w:pPr>
      <w:r w:rsidRPr="00966EEA">
        <w:rPr>
          <w:b/>
          <w:sz w:val="28"/>
          <w:szCs w:val="28"/>
        </w:rPr>
        <w:t>Размеры денежного вознаграждения Главы Кусинского городского поселения, председателя Совета депутатов Кусинского городского поселения</w:t>
      </w:r>
    </w:p>
    <w:p w:rsidR="00694E69" w:rsidRPr="00966EEA" w:rsidRDefault="00694E69" w:rsidP="005C7C9A">
      <w:pPr>
        <w:ind w:right="895"/>
        <w:jc w:val="center"/>
        <w:rPr>
          <w:b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088"/>
        <w:gridCol w:w="2850"/>
      </w:tblGrid>
      <w:tr w:rsidR="00694E69" w:rsidRPr="00966EEA" w:rsidTr="00030393">
        <w:trPr>
          <w:trHeight w:val="630"/>
          <w:jc w:val="center"/>
        </w:trPr>
        <w:tc>
          <w:tcPr>
            <w:tcW w:w="846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№ п/п</w:t>
            </w:r>
          </w:p>
        </w:tc>
        <w:tc>
          <w:tcPr>
            <w:tcW w:w="508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50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694E69" w:rsidRPr="00966EEA" w:rsidTr="00030393">
        <w:trPr>
          <w:trHeight w:val="360"/>
          <w:jc w:val="center"/>
        </w:trPr>
        <w:tc>
          <w:tcPr>
            <w:tcW w:w="846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2850" w:type="dxa"/>
          </w:tcPr>
          <w:p w:rsidR="00694E69" w:rsidRPr="00966EEA" w:rsidRDefault="00F03E57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75080</w:t>
            </w:r>
          </w:p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(</w:t>
            </w:r>
            <w:r w:rsidR="00F03E57">
              <w:rPr>
                <w:sz w:val="28"/>
                <w:szCs w:val="28"/>
              </w:rPr>
              <w:t>16110</w:t>
            </w:r>
            <w:r w:rsidRPr="00966EEA">
              <w:rPr>
                <w:sz w:val="28"/>
                <w:szCs w:val="28"/>
              </w:rPr>
              <w:t>)</w:t>
            </w:r>
          </w:p>
        </w:tc>
      </w:tr>
      <w:tr w:rsidR="00694E69" w:rsidRPr="00966EEA" w:rsidTr="00030393">
        <w:trPr>
          <w:trHeight w:val="345"/>
          <w:jc w:val="center"/>
        </w:trPr>
        <w:tc>
          <w:tcPr>
            <w:tcW w:w="846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2850" w:type="dxa"/>
          </w:tcPr>
          <w:p w:rsidR="00694E69" w:rsidRPr="00966EEA" w:rsidRDefault="00F03E57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63437</w:t>
            </w:r>
          </w:p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(</w:t>
            </w:r>
            <w:r w:rsidR="00F03E57">
              <w:rPr>
                <w:sz w:val="28"/>
                <w:szCs w:val="28"/>
              </w:rPr>
              <w:t>13633</w:t>
            </w:r>
            <w:r w:rsidRPr="00966EEA">
              <w:rPr>
                <w:sz w:val="28"/>
                <w:szCs w:val="28"/>
              </w:rPr>
              <w:t>)</w:t>
            </w:r>
          </w:p>
        </w:tc>
      </w:tr>
    </w:tbl>
    <w:p w:rsidR="00694E69" w:rsidRDefault="00694E69" w:rsidP="00C73D7B">
      <w:pPr>
        <w:jc w:val="both"/>
        <w:rPr>
          <w:sz w:val="28"/>
          <w:szCs w:val="28"/>
        </w:rPr>
      </w:pPr>
      <w:r w:rsidRPr="00966EEA">
        <w:rPr>
          <w:sz w:val="28"/>
          <w:szCs w:val="28"/>
        </w:rPr>
        <w:t xml:space="preserve">  </w:t>
      </w:r>
    </w:p>
    <w:p w:rsidR="00C73D7B" w:rsidRDefault="00C73D7B" w:rsidP="00C73D7B">
      <w:pPr>
        <w:jc w:val="both"/>
        <w:rPr>
          <w:sz w:val="28"/>
          <w:szCs w:val="28"/>
        </w:rPr>
      </w:pPr>
    </w:p>
    <w:p w:rsidR="00C73D7B" w:rsidRPr="00966EEA" w:rsidRDefault="00C73D7B" w:rsidP="00C73D7B">
      <w:pPr>
        <w:jc w:val="both"/>
        <w:rPr>
          <w:sz w:val="28"/>
          <w:szCs w:val="28"/>
        </w:rPr>
      </w:pPr>
    </w:p>
    <w:p w:rsidR="00F03E57" w:rsidRDefault="00694E69" w:rsidP="00966EEA">
      <w:pPr>
        <w:rPr>
          <w:sz w:val="28"/>
          <w:szCs w:val="28"/>
        </w:rPr>
      </w:pPr>
      <w:r w:rsidRPr="001B3406">
        <w:rPr>
          <w:sz w:val="28"/>
          <w:szCs w:val="28"/>
        </w:rPr>
        <w:t xml:space="preserve">Глава </w:t>
      </w:r>
    </w:p>
    <w:p w:rsidR="00694E69" w:rsidRDefault="00694E69" w:rsidP="00966EEA">
      <w:pPr>
        <w:rPr>
          <w:sz w:val="28"/>
          <w:szCs w:val="28"/>
        </w:rPr>
      </w:pPr>
      <w:r w:rsidRPr="001B3406">
        <w:rPr>
          <w:sz w:val="28"/>
          <w:szCs w:val="28"/>
        </w:rPr>
        <w:t xml:space="preserve">Кусинского городского поселения      </w:t>
      </w:r>
      <w:r>
        <w:rPr>
          <w:sz w:val="28"/>
          <w:szCs w:val="28"/>
        </w:rPr>
        <w:t xml:space="preserve">   </w:t>
      </w:r>
      <w:r w:rsidR="00F03E57">
        <w:rPr>
          <w:sz w:val="28"/>
          <w:szCs w:val="28"/>
        </w:rPr>
        <w:t xml:space="preserve">  </w:t>
      </w:r>
      <w:r w:rsidR="00030393">
        <w:rPr>
          <w:sz w:val="28"/>
          <w:szCs w:val="28"/>
        </w:rPr>
        <w:t xml:space="preserve">               </w:t>
      </w:r>
      <w:r w:rsidR="00F03E5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F03E57">
        <w:rPr>
          <w:sz w:val="28"/>
          <w:szCs w:val="28"/>
        </w:rPr>
        <w:t xml:space="preserve">     </w:t>
      </w:r>
      <w:r w:rsidRPr="001B34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B3406">
        <w:rPr>
          <w:sz w:val="28"/>
          <w:szCs w:val="28"/>
        </w:rPr>
        <w:t xml:space="preserve">   </w:t>
      </w:r>
      <w:r w:rsidR="00F03E57">
        <w:rPr>
          <w:sz w:val="28"/>
          <w:szCs w:val="28"/>
        </w:rPr>
        <w:t>А.В. Чистяков</w:t>
      </w:r>
      <w:r w:rsidRPr="001B3406">
        <w:rPr>
          <w:sz w:val="28"/>
          <w:szCs w:val="28"/>
        </w:rPr>
        <w:t xml:space="preserve">          </w:t>
      </w:r>
    </w:p>
    <w:p w:rsidR="00694E69" w:rsidRPr="00966EEA" w:rsidRDefault="00694E69" w:rsidP="00C50AB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66EEA">
        <w:rPr>
          <w:sz w:val="28"/>
          <w:szCs w:val="28"/>
        </w:rPr>
        <w:lastRenderedPageBreak/>
        <w:t xml:space="preserve">Приложение 2 </w:t>
      </w:r>
    </w:p>
    <w:p w:rsidR="00694E69" w:rsidRPr="00966EEA" w:rsidRDefault="00694E69" w:rsidP="00C50AB9">
      <w:pPr>
        <w:jc w:val="right"/>
        <w:rPr>
          <w:sz w:val="28"/>
          <w:szCs w:val="28"/>
        </w:rPr>
      </w:pPr>
      <w:r w:rsidRPr="00966EEA">
        <w:rPr>
          <w:sz w:val="28"/>
          <w:szCs w:val="28"/>
        </w:rPr>
        <w:t xml:space="preserve">к решению Совета депутатов </w:t>
      </w:r>
    </w:p>
    <w:p w:rsidR="00694E69" w:rsidRPr="00966EEA" w:rsidRDefault="00694E69" w:rsidP="00C50AB9">
      <w:pPr>
        <w:ind w:left="4860"/>
        <w:jc w:val="right"/>
        <w:rPr>
          <w:sz w:val="28"/>
          <w:szCs w:val="28"/>
        </w:rPr>
      </w:pPr>
      <w:r w:rsidRPr="00966EEA">
        <w:rPr>
          <w:sz w:val="28"/>
          <w:szCs w:val="28"/>
        </w:rPr>
        <w:t xml:space="preserve">Кусинского городского поселения </w:t>
      </w:r>
    </w:p>
    <w:p w:rsidR="00694E69" w:rsidRDefault="00694E69" w:rsidP="00966EEA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от 2</w:t>
      </w:r>
      <w:r w:rsidR="00F03E57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.1</w:t>
      </w:r>
      <w:r w:rsidR="00F03E57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.20</w:t>
      </w:r>
      <w:r w:rsidR="00F03E57">
        <w:rPr>
          <w:rFonts w:ascii="Times New Roman" w:hAnsi="Times New Roman"/>
          <w:b w:val="0"/>
          <w:i w:val="0"/>
          <w:u w:val="single"/>
        </w:rPr>
        <w:t>21</w:t>
      </w:r>
      <w:r>
        <w:rPr>
          <w:rFonts w:ascii="Times New Roman" w:hAnsi="Times New Roman"/>
          <w:b w:val="0"/>
          <w:i w:val="0"/>
          <w:u w:val="single"/>
        </w:rPr>
        <w:t xml:space="preserve"> № </w:t>
      </w:r>
      <w:r w:rsidR="00030393">
        <w:rPr>
          <w:rFonts w:ascii="Times New Roman" w:hAnsi="Times New Roman"/>
          <w:b w:val="0"/>
          <w:i w:val="0"/>
          <w:u w:val="single"/>
        </w:rPr>
        <w:t>6</w:t>
      </w:r>
      <w:r w:rsidR="006958B8">
        <w:rPr>
          <w:rFonts w:ascii="Times New Roman" w:hAnsi="Times New Roman"/>
          <w:b w:val="0"/>
          <w:i w:val="0"/>
          <w:u w:val="single"/>
        </w:rPr>
        <w:t>1</w:t>
      </w:r>
    </w:p>
    <w:p w:rsidR="00694E69" w:rsidRPr="00966EEA" w:rsidRDefault="00694E69" w:rsidP="003536FB">
      <w:pPr>
        <w:ind w:left="4860"/>
        <w:jc w:val="right"/>
        <w:rPr>
          <w:sz w:val="28"/>
          <w:szCs w:val="28"/>
        </w:rPr>
      </w:pPr>
    </w:p>
    <w:p w:rsidR="00694E69" w:rsidRPr="00966EEA" w:rsidRDefault="00694E69" w:rsidP="00B3185C">
      <w:pPr>
        <w:ind w:left="900" w:right="895"/>
        <w:jc w:val="center"/>
        <w:rPr>
          <w:b/>
          <w:sz w:val="28"/>
          <w:szCs w:val="28"/>
        </w:rPr>
      </w:pPr>
    </w:p>
    <w:p w:rsidR="00694E69" w:rsidRPr="00966EEA" w:rsidRDefault="00694E69" w:rsidP="00815EA0">
      <w:pPr>
        <w:ind w:left="900" w:right="895"/>
        <w:jc w:val="center"/>
        <w:rPr>
          <w:b/>
          <w:sz w:val="28"/>
          <w:szCs w:val="28"/>
        </w:rPr>
      </w:pPr>
      <w:r w:rsidRPr="00966EEA">
        <w:rPr>
          <w:b/>
          <w:sz w:val="28"/>
          <w:szCs w:val="28"/>
        </w:rPr>
        <w:t>Размеры должностных окладов муниципальных служащих органов местного самоуправления Кусинского городского поселения</w:t>
      </w:r>
    </w:p>
    <w:p w:rsidR="00694E69" w:rsidRPr="00966EEA" w:rsidRDefault="00694E69" w:rsidP="00815EA0">
      <w:pPr>
        <w:ind w:left="900" w:right="895"/>
        <w:jc w:val="center"/>
        <w:rPr>
          <w:b/>
          <w:sz w:val="28"/>
          <w:szCs w:val="2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4451"/>
        <w:gridCol w:w="2604"/>
      </w:tblGrid>
      <w:tr w:rsidR="00694E69" w:rsidRPr="00966EEA" w:rsidTr="00F03E57">
        <w:trPr>
          <w:trHeight w:val="630"/>
          <w:jc w:val="center"/>
        </w:trPr>
        <w:tc>
          <w:tcPr>
            <w:tcW w:w="87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04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694E69" w:rsidRPr="00966EEA" w:rsidTr="00F03E57">
        <w:trPr>
          <w:trHeight w:val="360"/>
          <w:jc w:val="center"/>
        </w:trPr>
        <w:tc>
          <w:tcPr>
            <w:tcW w:w="87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2604" w:type="dxa"/>
          </w:tcPr>
          <w:p w:rsidR="00694E69" w:rsidRPr="00966EEA" w:rsidRDefault="00F03E57" w:rsidP="00815EA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12390</w:t>
            </w:r>
            <w:r w:rsidR="00694E69" w:rsidRPr="00966EEA">
              <w:rPr>
                <w:sz w:val="28"/>
                <w:szCs w:val="28"/>
              </w:rPr>
              <w:t xml:space="preserve"> </w:t>
            </w:r>
          </w:p>
        </w:tc>
      </w:tr>
      <w:tr w:rsidR="00694E69" w:rsidRPr="00966EEA" w:rsidTr="00F03E57">
        <w:trPr>
          <w:trHeight w:val="345"/>
          <w:jc w:val="center"/>
        </w:trPr>
        <w:tc>
          <w:tcPr>
            <w:tcW w:w="87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Начальник отдела органа местного самоуправления</w:t>
            </w:r>
          </w:p>
        </w:tc>
        <w:tc>
          <w:tcPr>
            <w:tcW w:w="2604" w:type="dxa"/>
          </w:tcPr>
          <w:p w:rsidR="00694E69" w:rsidRPr="00966EEA" w:rsidRDefault="00F03E57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8178</w:t>
            </w:r>
            <w:r w:rsidR="00694E69" w:rsidRPr="00966EEA">
              <w:rPr>
                <w:sz w:val="28"/>
                <w:szCs w:val="28"/>
              </w:rPr>
              <w:t xml:space="preserve"> </w:t>
            </w:r>
          </w:p>
        </w:tc>
      </w:tr>
      <w:tr w:rsidR="00694E69" w:rsidRPr="00966EEA" w:rsidTr="00F03E57">
        <w:trPr>
          <w:trHeight w:val="345"/>
          <w:jc w:val="center"/>
        </w:trPr>
        <w:tc>
          <w:tcPr>
            <w:tcW w:w="87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Заместитель начальника отдела органа местного самоуправления</w:t>
            </w:r>
          </w:p>
        </w:tc>
        <w:tc>
          <w:tcPr>
            <w:tcW w:w="2604" w:type="dxa"/>
          </w:tcPr>
          <w:p w:rsidR="00694E69" w:rsidRPr="00966EEA" w:rsidRDefault="00F03E57" w:rsidP="00815EA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6933</w:t>
            </w:r>
          </w:p>
        </w:tc>
      </w:tr>
      <w:tr w:rsidR="00694E69" w:rsidRPr="00966EEA" w:rsidTr="00F03E57">
        <w:trPr>
          <w:trHeight w:val="375"/>
          <w:jc w:val="center"/>
        </w:trPr>
        <w:tc>
          <w:tcPr>
            <w:tcW w:w="87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04" w:type="dxa"/>
          </w:tcPr>
          <w:p w:rsidR="00694E69" w:rsidRPr="00966EEA" w:rsidRDefault="00F03E57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5583</w:t>
            </w:r>
          </w:p>
        </w:tc>
      </w:tr>
      <w:tr w:rsidR="00694E69" w:rsidRPr="00966EEA" w:rsidTr="00F03E57">
        <w:trPr>
          <w:trHeight w:val="450"/>
          <w:jc w:val="center"/>
        </w:trPr>
        <w:tc>
          <w:tcPr>
            <w:tcW w:w="878" w:type="dxa"/>
          </w:tcPr>
          <w:p w:rsidR="00694E69" w:rsidRPr="00966EEA" w:rsidRDefault="00694E69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Специалист </w:t>
            </w:r>
            <w:r w:rsidRPr="00966EEA">
              <w:rPr>
                <w:sz w:val="28"/>
                <w:szCs w:val="28"/>
                <w:lang w:val="en-US"/>
              </w:rPr>
              <w:t>I</w:t>
            </w:r>
            <w:r w:rsidRPr="00966EEA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604" w:type="dxa"/>
          </w:tcPr>
          <w:p w:rsidR="00694E69" w:rsidRPr="00966EEA" w:rsidRDefault="00F03E57" w:rsidP="000568BF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4467</w:t>
            </w:r>
          </w:p>
        </w:tc>
      </w:tr>
    </w:tbl>
    <w:p w:rsidR="00694E69" w:rsidRPr="00966EEA" w:rsidRDefault="00694E69" w:rsidP="00B3185C">
      <w:pPr>
        <w:rPr>
          <w:sz w:val="28"/>
          <w:szCs w:val="28"/>
        </w:rPr>
      </w:pPr>
    </w:p>
    <w:p w:rsidR="00694E69" w:rsidRPr="00966EEA" w:rsidRDefault="00694E69" w:rsidP="00B3185C">
      <w:pPr>
        <w:rPr>
          <w:sz w:val="28"/>
          <w:szCs w:val="28"/>
        </w:rPr>
      </w:pPr>
    </w:p>
    <w:p w:rsidR="00F03E57" w:rsidRDefault="00F03E57" w:rsidP="00F3727C">
      <w:pPr>
        <w:rPr>
          <w:sz w:val="28"/>
          <w:szCs w:val="28"/>
        </w:rPr>
      </w:pPr>
    </w:p>
    <w:p w:rsidR="00F03E57" w:rsidRDefault="00694E69" w:rsidP="00F3727C">
      <w:pPr>
        <w:rPr>
          <w:sz w:val="28"/>
          <w:szCs w:val="28"/>
        </w:rPr>
      </w:pPr>
      <w:r w:rsidRPr="001B3406">
        <w:rPr>
          <w:sz w:val="28"/>
          <w:szCs w:val="28"/>
        </w:rPr>
        <w:t xml:space="preserve">Глава </w:t>
      </w:r>
    </w:p>
    <w:p w:rsidR="00694E69" w:rsidRPr="00966EEA" w:rsidRDefault="00694E69" w:rsidP="00F3727C">
      <w:pPr>
        <w:rPr>
          <w:sz w:val="28"/>
          <w:szCs w:val="28"/>
        </w:rPr>
      </w:pPr>
      <w:r w:rsidRPr="001B3406">
        <w:rPr>
          <w:sz w:val="28"/>
          <w:szCs w:val="28"/>
        </w:rPr>
        <w:t xml:space="preserve">Кусинского городского поселения      </w:t>
      </w:r>
      <w:r>
        <w:rPr>
          <w:sz w:val="28"/>
          <w:szCs w:val="28"/>
        </w:rPr>
        <w:t xml:space="preserve">         </w:t>
      </w:r>
      <w:r w:rsidR="00F03E57">
        <w:rPr>
          <w:sz w:val="28"/>
          <w:szCs w:val="28"/>
        </w:rPr>
        <w:t xml:space="preserve">                       </w:t>
      </w:r>
      <w:r w:rsidRPr="001B3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B3406">
        <w:rPr>
          <w:sz w:val="28"/>
          <w:szCs w:val="28"/>
        </w:rPr>
        <w:t xml:space="preserve">   </w:t>
      </w:r>
      <w:r w:rsidR="00F03E57">
        <w:rPr>
          <w:sz w:val="28"/>
          <w:szCs w:val="28"/>
        </w:rPr>
        <w:t>А.В.</w:t>
      </w:r>
      <w:r w:rsidR="00C73D7B">
        <w:rPr>
          <w:sz w:val="28"/>
          <w:szCs w:val="28"/>
        </w:rPr>
        <w:t xml:space="preserve"> </w:t>
      </w:r>
      <w:r w:rsidR="00F03E57">
        <w:rPr>
          <w:sz w:val="28"/>
          <w:szCs w:val="28"/>
        </w:rPr>
        <w:t>Чистяков</w:t>
      </w:r>
      <w:r w:rsidRPr="001B3406">
        <w:rPr>
          <w:sz w:val="28"/>
          <w:szCs w:val="28"/>
        </w:rPr>
        <w:t xml:space="preserve">          </w:t>
      </w: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</w:p>
    <w:p w:rsidR="00694E69" w:rsidRPr="00966EEA" w:rsidRDefault="00694E69" w:rsidP="00F372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4E69" w:rsidRPr="00966EEA" w:rsidRDefault="00694E69" w:rsidP="00F3727C">
      <w:pPr>
        <w:jc w:val="right"/>
        <w:rPr>
          <w:sz w:val="28"/>
          <w:szCs w:val="28"/>
        </w:rPr>
      </w:pPr>
      <w:r w:rsidRPr="00966EEA">
        <w:rPr>
          <w:sz w:val="28"/>
          <w:szCs w:val="28"/>
        </w:rPr>
        <w:lastRenderedPageBreak/>
        <w:t>Приложение 3</w:t>
      </w:r>
    </w:p>
    <w:p w:rsidR="00694E69" w:rsidRPr="00966EEA" w:rsidRDefault="00694E69" w:rsidP="0062379C">
      <w:pPr>
        <w:jc w:val="right"/>
        <w:rPr>
          <w:sz w:val="28"/>
          <w:szCs w:val="28"/>
        </w:rPr>
      </w:pPr>
      <w:r w:rsidRPr="00966EEA">
        <w:rPr>
          <w:sz w:val="28"/>
          <w:szCs w:val="28"/>
        </w:rPr>
        <w:t xml:space="preserve">к решению Совета депутатов </w:t>
      </w:r>
    </w:p>
    <w:p w:rsidR="00694E69" w:rsidRPr="00966EEA" w:rsidRDefault="00694E69" w:rsidP="00C50AB9">
      <w:pPr>
        <w:ind w:left="4860"/>
        <w:jc w:val="right"/>
        <w:rPr>
          <w:sz w:val="28"/>
          <w:szCs w:val="28"/>
        </w:rPr>
      </w:pPr>
      <w:r w:rsidRPr="00966EEA">
        <w:rPr>
          <w:sz w:val="28"/>
          <w:szCs w:val="28"/>
        </w:rPr>
        <w:t xml:space="preserve">Кусинского городского поселения </w:t>
      </w:r>
    </w:p>
    <w:p w:rsidR="00694E69" w:rsidRDefault="00694E69" w:rsidP="00966EEA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от 2</w:t>
      </w:r>
      <w:r w:rsidR="00F03E57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.1</w:t>
      </w:r>
      <w:r w:rsidR="00F03E57">
        <w:rPr>
          <w:rFonts w:ascii="Times New Roman" w:hAnsi="Times New Roman"/>
          <w:b w:val="0"/>
          <w:i w:val="0"/>
          <w:u w:val="single"/>
        </w:rPr>
        <w:t>2</w:t>
      </w:r>
      <w:r>
        <w:rPr>
          <w:rFonts w:ascii="Times New Roman" w:hAnsi="Times New Roman"/>
          <w:b w:val="0"/>
          <w:i w:val="0"/>
          <w:u w:val="single"/>
        </w:rPr>
        <w:t>.20</w:t>
      </w:r>
      <w:r w:rsidR="00F03E57">
        <w:rPr>
          <w:rFonts w:ascii="Times New Roman" w:hAnsi="Times New Roman"/>
          <w:b w:val="0"/>
          <w:i w:val="0"/>
          <w:u w:val="single"/>
        </w:rPr>
        <w:t>21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30393">
        <w:rPr>
          <w:rFonts w:ascii="Times New Roman" w:hAnsi="Times New Roman"/>
          <w:b w:val="0"/>
          <w:i w:val="0"/>
          <w:u w:val="single"/>
        </w:rPr>
        <w:t xml:space="preserve"> 6</w:t>
      </w:r>
      <w:r w:rsidR="006958B8">
        <w:rPr>
          <w:rFonts w:ascii="Times New Roman" w:hAnsi="Times New Roman"/>
          <w:b w:val="0"/>
          <w:i w:val="0"/>
          <w:u w:val="single"/>
        </w:rPr>
        <w:t>1</w:t>
      </w:r>
      <w:r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94E69" w:rsidRPr="00966EEA" w:rsidRDefault="00694E69" w:rsidP="00966EEA">
      <w:pPr>
        <w:tabs>
          <w:tab w:val="left" w:pos="9355"/>
        </w:tabs>
        <w:ind w:right="-5"/>
        <w:jc w:val="right"/>
        <w:rPr>
          <w:b/>
          <w:sz w:val="28"/>
          <w:szCs w:val="28"/>
        </w:rPr>
      </w:pPr>
    </w:p>
    <w:p w:rsidR="00694E69" w:rsidRPr="00966EEA" w:rsidRDefault="00694E69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966EEA">
        <w:rPr>
          <w:b/>
          <w:sz w:val="28"/>
          <w:szCs w:val="28"/>
        </w:rPr>
        <w:t>Размеры</w:t>
      </w:r>
    </w:p>
    <w:p w:rsidR="00694E69" w:rsidRPr="00966EEA" w:rsidRDefault="00694E69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966EEA">
        <w:rPr>
          <w:b/>
          <w:sz w:val="28"/>
          <w:szCs w:val="28"/>
        </w:rPr>
        <w:t xml:space="preserve">ежемесячных надбавок за </w:t>
      </w:r>
    </w:p>
    <w:p w:rsidR="00694E69" w:rsidRPr="00966EEA" w:rsidRDefault="00694E69" w:rsidP="00815EA0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966EEA">
        <w:rPr>
          <w:b/>
          <w:sz w:val="28"/>
          <w:szCs w:val="28"/>
        </w:rPr>
        <w:t>классный чин муниципальных служащих</w:t>
      </w:r>
    </w:p>
    <w:p w:rsidR="00694E69" w:rsidRPr="00966EEA" w:rsidRDefault="00694E69" w:rsidP="00815EA0">
      <w:pPr>
        <w:tabs>
          <w:tab w:val="left" w:pos="9355"/>
        </w:tabs>
        <w:ind w:right="-5"/>
        <w:rPr>
          <w:sz w:val="28"/>
          <w:szCs w:val="28"/>
        </w:rPr>
      </w:pPr>
    </w:p>
    <w:p w:rsidR="00694E69" w:rsidRPr="00966EEA" w:rsidRDefault="00694E69" w:rsidP="006E7037">
      <w:pPr>
        <w:tabs>
          <w:tab w:val="left" w:pos="9355"/>
        </w:tabs>
        <w:ind w:right="-5"/>
        <w:rPr>
          <w:sz w:val="28"/>
          <w:szCs w:val="28"/>
        </w:rPr>
      </w:pPr>
    </w:p>
    <w:tbl>
      <w:tblPr>
        <w:tblpPr w:leftFromText="180" w:rightFromText="180" w:vertAnchor="text" w:horzAnchor="page" w:tblpX="2053" w:tblpY="6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340"/>
        <w:gridCol w:w="2880"/>
      </w:tblGrid>
      <w:tr w:rsidR="00694E69" w:rsidRPr="00966EEA" w:rsidTr="00966EEA">
        <w:trPr>
          <w:trHeight w:val="642"/>
        </w:trPr>
        <w:tc>
          <w:tcPr>
            <w:tcW w:w="3708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34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88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Размер ежемесячной надбавки за классный чин (в рублях)</w:t>
            </w:r>
          </w:p>
        </w:tc>
      </w:tr>
      <w:tr w:rsidR="00694E69" w:rsidRPr="00966EEA" w:rsidTr="00966EEA">
        <w:trPr>
          <w:trHeight w:val="978"/>
        </w:trPr>
        <w:tc>
          <w:tcPr>
            <w:tcW w:w="3708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34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высшая</w:t>
            </w:r>
          </w:p>
        </w:tc>
        <w:tc>
          <w:tcPr>
            <w:tcW w:w="288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1 класс – </w:t>
            </w:r>
            <w:r w:rsidR="00F03E57">
              <w:rPr>
                <w:sz w:val="28"/>
                <w:szCs w:val="28"/>
              </w:rPr>
              <w:t>4831</w:t>
            </w:r>
          </w:p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2 класс – </w:t>
            </w:r>
            <w:r w:rsidR="00F03E57">
              <w:rPr>
                <w:sz w:val="28"/>
                <w:szCs w:val="28"/>
              </w:rPr>
              <w:t>4457</w:t>
            </w:r>
          </w:p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3 класс – </w:t>
            </w:r>
            <w:r w:rsidR="00F03E57">
              <w:rPr>
                <w:sz w:val="28"/>
                <w:szCs w:val="28"/>
              </w:rPr>
              <w:t>4084</w:t>
            </w:r>
          </w:p>
        </w:tc>
      </w:tr>
      <w:tr w:rsidR="00694E69" w:rsidRPr="00966EEA" w:rsidTr="00966EEA">
        <w:trPr>
          <w:trHeight w:val="978"/>
        </w:trPr>
        <w:tc>
          <w:tcPr>
            <w:tcW w:w="3708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34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главная</w:t>
            </w:r>
          </w:p>
        </w:tc>
        <w:tc>
          <w:tcPr>
            <w:tcW w:w="288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1 класс – </w:t>
            </w:r>
            <w:r w:rsidR="00F03E57">
              <w:rPr>
                <w:sz w:val="28"/>
                <w:szCs w:val="28"/>
              </w:rPr>
              <w:t>3722</w:t>
            </w:r>
          </w:p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2 класс – </w:t>
            </w:r>
            <w:r w:rsidR="00F03E57">
              <w:rPr>
                <w:sz w:val="28"/>
                <w:szCs w:val="28"/>
              </w:rPr>
              <w:t>3342</w:t>
            </w:r>
          </w:p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3 класс – </w:t>
            </w:r>
            <w:r w:rsidR="00F03E57">
              <w:rPr>
                <w:sz w:val="28"/>
                <w:szCs w:val="28"/>
              </w:rPr>
              <w:t>2976</w:t>
            </w:r>
          </w:p>
        </w:tc>
      </w:tr>
      <w:tr w:rsidR="00694E69" w:rsidRPr="00966EEA" w:rsidTr="00966EEA">
        <w:trPr>
          <w:trHeight w:val="978"/>
        </w:trPr>
        <w:tc>
          <w:tcPr>
            <w:tcW w:w="3708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34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ведущая</w:t>
            </w:r>
          </w:p>
        </w:tc>
        <w:tc>
          <w:tcPr>
            <w:tcW w:w="288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1 класс – </w:t>
            </w:r>
            <w:r w:rsidR="00F03E57">
              <w:rPr>
                <w:sz w:val="28"/>
                <w:szCs w:val="28"/>
              </w:rPr>
              <w:t>2724</w:t>
            </w:r>
          </w:p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2 класс – </w:t>
            </w:r>
            <w:r w:rsidR="00F03E57">
              <w:rPr>
                <w:sz w:val="28"/>
                <w:szCs w:val="28"/>
              </w:rPr>
              <w:t>2233</w:t>
            </w:r>
          </w:p>
        </w:tc>
      </w:tr>
      <w:tr w:rsidR="00694E69" w:rsidRPr="00966EEA" w:rsidTr="00966EEA">
        <w:trPr>
          <w:trHeight w:val="657"/>
        </w:trPr>
        <w:tc>
          <w:tcPr>
            <w:tcW w:w="3708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34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старшая</w:t>
            </w:r>
          </w:p>
        </w:tc>
        <w:tc>
          <w:tcPr>
            <w:tcW w:w="288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1 класс – </w:t>
            </w:r>
            <w:r w:rsidR="00F03E57">
              <w:rPr>
                <w:sz w:val="28"/>
                <w:szCs w:val="28"/>
              </w:rPr>
              <w:t>1862</w:t>
            </w:r>
          </w:p>
          <w:p w:rsidR="00694E69" w:rsidRPr="00966EEA" w:rsidRDefault="00694E69" w:rsidP="00F03E57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 xml:space="preserve">2 класс – </w:t>
            </w:r>
            <w:r w:rsidR="00F03E57">
              <w:rPr>
                <w:sz w:val="28"/>
                <w:szCs w:val="28"/>
              </w:rPr>
              <w:t>1488</w:t>
            </w:r>
          </w:p>
        </w:tc>
      </w:tr>
      <w:tr w:rsidR="00694E69" w:rsidRPr="00966EEA" w:rsidTr="00966EEA">
        <w:trPr>
          <w:trHeight w:val="657"/>
        </w:trPr>
        <w:tc>
          <w:tcPr>
            <w:tcW w:w="3708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340" w:type="dxa"/>
          </w:tcPr>
          <w:p w:rsidR="00694E69" w:rsidRPr="00966EEA" w:rsidRDefault="00694E69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966EEA">
              <w:rPr>
                <w:sz w:val="28"/>
                <w:szCs w:val="28"/>
              </w:rPr>
              <w:t>младшая</w:t>
            </w:r>
          </w:p>
        </w:tc>
        <w:tc>
          <w:tcPr>
            <w:tcW w:w="2880" w:type="dxa"/>
          </w:tcPr>
          <w:p w:rsidR="00694E69" w:rsidRPr="00966EEA" w:rsidRDefault="00D051F5" w:rsidP="00966EEA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</w:t>
            </w:r>
          </w:p>
        </w:tc>
      </w:tr>
    </w:tbl>
    <w:p w:rsidR="00694E69" w:rsidRDefault="00694E69" w:rsidP="00B3185C">
      <w:pPr>
        <w:jc w:val="both"/>
        <w:rPr>
          <w:sz w:val="28"/>
          <w:szCs w:val="28"/>
        </w:rPr>
      </w:pPr>
    </w:p>
    <w:p w:rsidR="00694E69" w:rsidRDefault="00694E69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58B8" w:rsidRDefault="006958B8" w:rsidP="00B3185C">
      <w:pPr>
        <w:jc w:val="both"/>
        <w:rPr>
          <w:sz w:val="28"/>
          <w:szCs w:val="28"/>
        </w:rPr>
      </w:pPr>
    </w:p>
    <w:p w:rsidR="00694E69" w:rsidRDefault="00694E69" w:rsidP="00B3185C">
      <w:pPr>
        <w:jc w:val="both"/>
        <w:rPr>
          <w:sz w:val="28"/>
          <w:szCs w:val="28"/>
        </w:rPr>
      </w:pPr>
    </w:p>
    <w:p w:rsidR="00D051F5" w:rsidRDefault="00694E69" w:rsidP="00B3185C">
      <w:pPr>
        <w:jc w:val="both"/>
        <w:rPr>
          <w:sz w:val="28"/>
          <w:szCs w:val="28"/>
        </w:rPr>
      </w:pPr>
      <w:r w:rsidRPr="001B3406">
        <w:rPr>
          <w:sz w:val="28"/>
          <w:szCs w:val="28"/>
        </w:rPr>
        <w:t>Глава</w:t>
      </w:r>
    </w:p>
    <w:p w:rsidR="00694E69" w:rsidRPr="00966EEA" w:rsidRDefault="00694E69" w:rsidP="00B3185C">
      <w:pPr>
        <w:jc w:val="both"/>
        <w:rPr>
          <w:color w:val="333333"/>
          <w:sz w:val="28"/>
          <w:szCs w:val="28"/>
        </w:rPr>
      </w:pPr>
      <w:r w:rsidRPr="001B3406">
        <w:rPr>
          <w:sz w:val="28"/>
          <w:szCs w:val="28"/>
        </w:rPr>
        <w:t xml:space="preserve">Кусинского городского поселения      </w:t>
      </w:r>
      <w:r>
        <w:rPr>
          <w:sz w:val="28"/>
          <w:szCs w:val="28"/>
        </w:rPr>
        <w:t xml:space="preserve">          </w:t>
      </w:r>
      <w:r w:rsidR="00D051F5">
        <w:rPr>
          <w:sz w:val="28"/>
          <w:szCs w:val="28"/>
        </w:rPr>
        <w:t xml:space="preserve">       </w:t>
      </w:r>
      <w:r w:rsidR="006958B8">
        <w:rPr>
          <w:sz w:val="28"/>
          <w:szCs w:val="28"/>
        </w:rPr>
        <w:t xml:space="preserve">           </w:t>
      </w:r>
      <w:bookmarkStart w:id="0" w:name="_GoBack"/>
      <w:bookmarkEnd w:id="0"/>
      <w:r w:rsidR="00D051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B34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B3406">
        <w:rPr>
          <w:sz w:val="28"/>
          <w:szCs w:val="28"/>
        </w:rPr>
        <w:t xml:space="preserve">   </w:t>
      </w:r>
      <w:r w:rsidR="00D051F5">
        <w:rPr>
          <w:sz w:val="28"/>
          <w:szCs w:val="28"/>
        </w:rPr>
        <w:t>А.В.</w:t>
      </w:r>
      <w:r w:rsidR="00030393">
        <w:rPr>
          <w:sz w:val="28"/>
          <w:szCs w:val="28"/>
        </w:rPr>
        <w:t xml:space="preserve"> </w:t>
      </w:r>
      <w:r w:rsidR="00D051F5">
        <w:rPr>
          <w:sz w:val="28"/>
          <w:szCs w:val="28"/>
        </w:rPr>
        <w:t>Чистяков</w:t>
      </w:r>
      <w:r w:rsidRPr="001B3406">
        <w:rPr>
          <w:sz w:val="28"/>
          <w:szCs w:val="28"/>
        </w:rPr>
        <w:t xml:space="preserve">          </w:t>
      </w:r>
    </w:p>
    <w:sectPr w:rsidR="00694E69" w:rsidRPr="00966EEA" w:rsidSect="0003039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86" w:rsidRDefault="00B96186" w:rsidP="00C73D7B">
      <w:r>
        <w:separator/>
      </w:r>
    </w:p>
  </w:endnote>
  <w:endnote w:type="continuationSeparator" w:id="0">
    <w:p w:rsidR="00B96186" w:rsidRDefault="00B96186" w:rsidP="00C7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86" w:rsidRDefault="00B96186" w:rsidP="00C73D7B">
      <w:r>
        <w:separator/>
      </w:r>
    </w:p>
  </w:footnote>
  <w:footnote w:type="continuationSeparator" w:id="0">
    <w:p w:rsidR="00B96186" w:rsidRDefault="00B96186" w:rsidP="00C7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506285"/>
      <w:docPartObj>
        <w:docPartGallery w:val="Page Numbers (Top of Page)"/>
        <w:docPartUnique/>
      </w:docPartObj>
    </w:sdtPr>
    <w:sdtEndPr/>
    <w:sdtContent>
      <w:p w:rsidR="00C73D7B" w:rsidRDefault="00C73D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B8">
          <w:rPr>
            <w:noProof/>
          </w:rPr>
          <w:t>2</w:t>
        </w:r>
        <w:r>
          <w:fldChar w:fldCharType="end"/>
        </w:r>
      </w:p>
    </w:sdtContent>
  </w:sdt>
  <w:p w:rsidR="00C73D7B" w:rsidRDefault="00C73D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A70"/>
    <w:multiLevelType w:val="hybridMultilevel"/>
    <w:tmpl w:val="55E6C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28"/>
    <w:rsid w:val="00003CF2"/>
    <w:rsid w:val="00030393"/>
    <w:rsid w:val="000568BF"/>
    <w:rsid w:val="0007012E"/>
    <w:rsid w:val="000900A1"/>
    <w:rsid w:val="00096820"/>
    <w:rsid w:val="000F63A6"/>
    <w:rsid w:val="000F79F7"/>
    <w:rsid w:val="00102AC5"/>
    <w:rsid w:val="001862B9"/>
    <w:rsid w:val="00193628"/>
    <w:rsid w:val="001A4CC8"/>
    <w:rsid w:val="001B3406"/>
    <w:rsid w:val="001B6158"/>
    <w:rsid w:val="001F15D5"/>
    <w:rsid w:val="001F624F"/>
    <w:rsid w:val="00206AB9"/>
    <w:rsid w:val="002418AF"/>
    <w:rsid w:val="002A6524"/>
    <w:rsid w:val="002B2638"/>
    <w:rsid w:val="002F7985"/>
    <w:rsid w:val="003504E3"/>
    <w:rsid w:val="003536FB"/>
    <w:rsid w:val="003574E2"/>
    <w:rsid w:val="003B733A"/>
    <w:rsid w:val="003F6D12"/>
    <w:rsid w:val="0044753E"/>
    <w:rsid w:val="0048201B"/>
    <w:rsid w:val="004D2D0C"/>
    <w:rsid w:val="00500298"/>
    <w:rsid w:val="00576CD1"/>
    <w:rsid w:val="00586E75"/>
    <w:rsid w:val="005931AE"/>
    <w:rsid w:val="005B04EC"/>
    <w:rsid w:val="005B4314"/>
    <w:rsid w:val="005C7C9A"/>
    <w:rsid w:val="0062379C"/>
    <w:rsid w:val="00635A3D"/>
    <w:rsid w:val="0066775C"/>
    <w:rsid w:val="0067372B"/>
    <w:rsid w:val="00694E69"/>
    <w:rsid w:val="006958B8"/>
    <w:rsid w:val="006A2B7A"/>
    <w:rsid w:val="006C52DE"/>
    <w:rsid w:val="006D5D1B"/>
    <w:rsid w:val="006D6140"/>
    <w:rsid w:val="006E7037"/>
    <w:rsid w:val="007531B9"/>
    <w:rsid w:val="007B32FC"/>
    <w:rsid w:val="007D4A33"/>
    <w:rsid w:val="00815EA0"/>
    <w:rsid w:val="00825A7A"/>
    <w:rsid w:val="00827AE3"/>
    <w:rsid w:val="008D7297"/>
    <w:rsid w:val="008F7969"/>
    <w:rsid w:val="00905B78"/>
    <w:rsid w:val="00914FD3"/>
    <w:rsid w:val="00941560"/>
    <w:rsid w:val="00942709"/>
    <w:rsid w:val="0094461A"/>
    <w:rsid w:val="0095771F"/>
    <w:rsid w:val="009655A6"/>
    <w:rsid w:val="00966EEA"/>
    <w:rsid w:val="009B7743"/>
    <w:rsid w:val="009C7AB0"/>
    <w:rsid w:val="00A94E2B"/>
    <w:rsid w:val="00AB122C"/>
    <w:rsid w:val="00AF3423"/>
    <w:rsid w:val="00B00E5C"/>
    <w:rsid w:val="00B3185C"/>
    <w:rsid w:val="00B50591"/>
    <w:rsid w:val="00B5438A"/>
    <w:rsid w:val="00B57DA8"/>
    <w:rsid w:val="00B96186"/>
    <w:rsid w:val="00BD58A9"/>
    <w:rsid w:val="00BE59CA"/>
    <w:rsid w:val="00C50AB9"/>
    <w:rsid w:val="00C522DE"/>
    <w:rsid w:val="00C63CA6"/>
    <w:rsid w:val="00C63D67"/>
    <w:rsid w:val="00C73D7B"/>
    <w:rsid w:val="00C837C1"/>
    <w:rsid w:val="00C953BF"/>
    <w:rsid w:val="00D051F5"/>
    <w:rsid w:val="00D27684"/>
    <w:rsid w:val="00D44382"/>
    <w:rsid w:val="00D449CE"/>
    <w:rsid w:val="00D74D9E"/>
    <w:rsid w:val="00D92916"/>
    <w:rsid w:val="00DA55E6"/>
    <w:rsid w:val="00DC4581"/>
    <w:rsid w:val="00DF11F1"/>
    <w:rsid w:val="00E052FB"/>
    <w:rsid w:val="00E6025E"/>
    <w:rsid w:val="00E76C8A"/>
    <w:rsid w:val="00E83660"/>
    <w:rsid w:val="00EB02B8"/>
    <w:rsid w:val="00ED456E"/>
    <w:rsid w:val="00ED7E58"/>
    <w:rsid w:val="00EE6A8A"/>
    <w:rsid w:val="00EF4766"/>
    <w:rsid w:val="00EF7105"/>
    <w:rsid w:val="00F03E57"/>
    <w:rsid w:val="00F22257"/>
    <w:rsid w:val="00F3727C"/>
    <w:rsid w:val="00F623F0"/>
    <w:rsid w:val="00F90E22"/>
    <w:rsid w:val="00F974F5"/>
    <w:rsid w:val="00FA3C02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089677-DB61-4855-93D0-1CD0E12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4461A"/>
    <w:rPr>
      <w:rFonts w:ascii="Cambria" w:hAnsi="Cambria" w:cs="Times New Roman"/>
      <w:b/>
      <w:i/>
      <w:sz w:val="28"/>
    </w:rPr>
  </w:style>
  <w:style w:type="table" w:styleId="a3">
    <w:name w:val="Table Grid"/>
    <w:basedOn w:val="a1"/>
    <w:uiPriority w:val="99"/>
    <w:rsid w:val="00B318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20"/>
    </w:rPr>
  </w:style>
  <w:style w:type="character" w:customStyle="1" w:styleId="a5">
    <w:name w:val="Текст выноски Знак"/>
    <w:basedOn w:val="a0"/>
    <w:link w:val="a4"/>
    <w:uiPriority w:val="99"/>
    <w:locked/>
    <w:rsid w:val="009B7743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8D72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73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D7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73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SovDep</cp:lastModifiedBy>
  <cp:revision>12</cp:revision>
  <cp:lastPrinted>2021-12-22T05:09:00Z</cp:lastPrinted>
  <dcterms:created xsi:type="dcterms:W3CDTF">2021-12-13T05:38:00Z</dcterms:created>
  <dcterms:modified xsi:type="dcterms:W3CDTF">2021-12-22T05:11:00Z</dcterms:modified>
</cp:coreProperties>
</file>