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34D1" w:rsidRPr="00653D3F" w:rsidRDefault="006B34D1" w:rsidP="006B34D1">
      <w:pPr>
        <w:jc w:val="center"/>
        <w:rPr>
          <w:b/>
          <w:sz w:val="28"/>
          <w:szCs w:val="28"/>
        </w:rPr>
      </w:pPr>
      <w:r w:rsidRPr="00653D3F"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688D183E" wp14:editId="07E7F2D8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502920" cy="571500"/>
            <wp:effectExtent l="0" t="0" r="0" b="0"/>
            <wp:wrapSquare wrapText="bothSides"/>
            <wp:docPr id="4" name="Рисунок 4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B34D1" w:rsidRPr="001F4852" w:rsidRDefault="006B34D1" w:rsidP="006B34D1">
      <w:pPr>
        <w:rPr>
          <w:rFonts w:ascii="Times New Roman" w:hAnsi="Times New Roman" w:cs="Times New Roman"/>
          <w:b/>
          <w:sz w:val="28"/>
          <w:szCs w:val="28"/>
        </w:rPr>
      </w:pP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КУСИНСКОГО ГОРОДСКОГО ПОСЕЛЕНИЯ</w:t>
      </w:r>
    </w:p>
    <w:p w:rsidR="006B34D1" w:rsidRPr="0086403E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>Челябинской области</w:t>
      </w:r>
    </w:p>
    <w:p w:rsidR="006B34D1" w:rsidRDefault="006B34D1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6403E">
        <w:rPr>
          <w:rFonts w:ascii="Times New Roman" w:hAnsi="Times New Roman" w:cs="Times New Roman"/>
          <w:b/>
          <w:sz w:val="32"/>
          <w:szCs w:val="32"/>
        </w:rPr>
        <w:t xml:space="preserve">Р Е Ш Е Н И Е </w:t>
      </w:r>
    </w:p>
    <w:p w:rsidR="003178EC" w:rsidRPr="0086403E" w:rsidRDefault="003178EC" w:rsidP="006B34D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B34D1" w:rsidRPr="0086403E" w:rsidRDefault="006B34D1" w:rsidP="006B34D1">
      <w:pPr>
        <w:pStyle w:val="2"/>
        <w:spacing w:before="0" w:after="0" w:line="240" w:lineRule="auto"/>
        <w:jc w:val="center"/>
        <w:rPr>
          <w:rFonts w:ascii="Times New Roman" w:hAnsi="Times New Roman"/>
          <w:b w:val="0"/>
          <w:i w:val="0"/>
        </w:rPr>
      </w:pPr>
    </w:p>
    <w:p w:rsidR="006B34D1" w:rsidRPr="0086403E" w:rsidRDefault="006B34D1" w:rsidP="006B34D1">
      <w:pPr>
        <w:pStyle w:val="2"/>
        <w:spacing w:before="0" w:after="0" w:line="240" w:lineRule="auto"/>
        <w:rPr>
          <w:rFonts w:ascii="Times New Roman" w:hAnsi="Times New Roman"/>
          <w:b w:val="0"/>
          <w:i w:val="0"/>
          <w:u w:val="single"/>
        </w:rPr>
      </w:pPr>
      <w:r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4F7556">
        <w:rPr>
          <w:rFonts w:ascii="Times New Roman" w:hAnsi="Times New Roman"/>
          <w:b w:val="0"/>
          <w:i w:val="0"/>
          <w:u w:val="single"/>
        </w:rPr>
        <w:t>12</w:t>
      </w:r>
      <w:r w:rsidR="00E07EC5">
        <w:rPr>
          <w:rFonts w:ascii="Times New Roman" w:hAnsi="Times New Roman"/>
          <w:b w:val="0"/>
          <w:i w:val="0"/>
          <w:u w:val="single"/>
        </w:rPr>
        <w:t>.</w:t>
      </w:r>
      <w:r w:rsidR="00E07EC5" w:rsidRPr="00F951F0">
        <w:rPr>
          <w:rFonts w:ascii="Times New Roman" w:hAnsi="Times New Roman"/>
          <w:b w:val="0"/>
          <w:i w:val="0"/>
          <w:u w:val="single"/>
        </w:rPr>
        <w:t>202</w:t>
      </w:r>
      <w:r w:rsidR="002B49B7">
        <w:rPr>
          <w:rFonts w:ascii="Times New Roman" w:hAnsi="Times New Roman"/>
          <w:b w:val="0"/>
          <w:i w:val="0"/>
          <w:u w:val="single"/>
        </w:rPr>
        <w:t>2</w:t>
      </w:r>
      <w:r w:rsidR="00062971">
        <w:rPr>
          <w:rFonts w:ascii="Times New Roman" w:hAnsi="Times New Roman"/>
          <w:b w:val="0"/>
          <w:i w:val="0"/>
          <w:u w:val="single"/>
        </w:rPr>
        <w:t xml:space="preserve"> </w:t>
      </w:r>
      <w:r w:rsidR="002B49B7">
        <w:rPr>
          <w:rFonts w:ascii="Times New Roman" w:hAnsi="Times New Roman"/>
          <w:b w:val="0"/>
          <w:i w:val="0"/>
          <w:u w:val="single"/>
        </w:rPr>
        <w:t>г.</w:t>
      </w:r>
      <w:r>
        <w:rPr>
          <w:rFonts w:ascii="Times New Roman" w:hAnsi="Times New Roman"/>
          <w:b w:val="0"/>
          <w:i w:val="0"/>
          <w:u w:val="single"/>
        </w:rPr>
        <w:t xml:space="preserve"> №</w:t>
      </w:r>
      <w:r w:rsidR="003178EC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9D40B4">
        <w:rPr>
          <w:rFonts w:ascii="Times New Roman" w:hAnsi="Times New Roman"/>
          <w:b w:val="0"/>
          <w:i w:val="0"/>
          <w:u w:val="single"/>
        </w:rPr>
        <w:t>6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г. Куса</w:t>
      </w:r>
    </w:p>
    <w:p w:rsidR="006B34D1" w:rsidRPr="0086403E" w:rsidRDefault="006B34D1" w:rsidP="006B34D1">
      <w:pPr>
        <w:rPr>
          <w:rFonts w:ascii="Times New Roman" w:hAnsi="Times New Roman" w:cs="Times New Roman"/>
          <w:sz w:val="28"/>
          <w:szCs w:val="28"/>
        </w:rPr>
      </w:pPr>
    </w:p>
    <w:p w:rsidR="006B34D1" w:rsidRPr="007F460B" w:rsidRDefault="007F460B" w:rsidP="006B34D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7F460B">
        <w:rPr>
          <w:rFonts w:ascii="Times New Roman" w:hAnsi="Times New Roman" w:cs="Times New Roman"/>
          <w:sz w:val="28"/>
          <w:szCs w:val="28"/>
        </w:rPr>
        <w:t>О передаче</w:t>
      </w:r>
      <w:r w:rsidR="003178E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178EC">
        <w:rPr>
          <w:rFonts w:ascii="Times New Roman" w:hAnsi="Times New Roman" w:cs="Times New Roman"/>
          <w:sz w:val="28"/>
          <w:szCs w:val="28"/>
        </w:rPr>
        <w:t xml:space="preserve">части </w:t>
      </w:r>
      <w:r w:rsidRPr="007F460B">
        <w:rPr>
          <w:rFonts w:ascii="Times New Roman" w:hAnsi="Times New Roman" w:cs="Times New Roman"/>
          <w:sz w:val="28"/>
          <w:szCs w:val="28"/>
        </w:rPr>
        <w:t xml:space="preserve"> полномочий</w:t>
      </w:r>
      <w:proofErr w:type="gramEnd"/>
    </w:p>
    <w:p w:rsidR="00E7744B" w:rsidRDefault="007F460B" w:rsidP="00E7744B">
      <w:pPr>
        <w:spacing w:after="0"/>
        <w:rPr>
          <w:rStyle w:val="FontStyle30"/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по решению вопросов </w:t>
      </w:r>
    </w:p>
    <w:p w:rsidR="007F460B" w:rsidRDefault="007F460B" w:rsidP="00E7744B">
      <w:pPr>
        <w:spacing w:after="0"/>
        <w:rPr>
          <w:sz w:val="28"/>
          <w:szCs w:val="28"/>
        </w:rPr>
      </w:pPr>
      <w:r w:rsidRPr="007F460B">
        <w:rPr>
          <w:rStyle w:val="FontStyle30"/>
          <w:sz w:val="28"/>
          <w:szCs w:val="28"/>
        </w:rPr>
        <w:t xml:space="preserve">местного значения </w:t>
      </w:r>
    </w:p>
    <w:p w:rsidR="007F460B" w:rsidRDefault="007F460B" w:rsidP="006B34D1">
      <w:pPr>
        <w:pStyle w:val="a5"/>
        <w:spacing w:after="0"/>
        <w:ind w:firstLine="708"/>
        <w:jc w:val="both"/>
        <w:rPr>
          <w:sz w:val="28"/>
          <w:szCs w:val="28"/>
        </w:rPr>
      </w:pPr>
    </w:p>
    <w:p w:rsidR="006B34D1" w:rsidRPr="007F460B" w:rsidRDefault="007F460B" w:rsidP="006B34D1">
      <w:pPr>
        <w:pStyle w:val="a5"/>
        <w:spacing w:after="0"/>
        <w:ind w:firstLine="708"/>
        <w:jc w:val="both"/>
        <w:rPr>
          <w:b/>
          <w:sz w:val="28"/>
          <w:szCs w:val="28"/>
        </w:rPr>
      </w:pPr>
      <w:r w:rsidRPr="007F460B">
        <w:rPr>
          <w:sz w:val="28"/>
          <w:szCs w:val="28"/>
        </w:rPr>
        <w:t xml:space="preserve">В соответствии с Бюджетным кодексом РФ, Федеральным законом от 06.10.2003 года № 131-ФЗ «Об общих принципах организации местного самоуправления в Российской Федерации», Уставом </w:t>
      </w:r>
      <w:r w:rsidR="006B34D1" w:rsidRPr="007F460B">
        <w:rPr>
          <w:sz w:val="28"/>
          <w:szCs w:val="28"/>
        </w:rPr>
        <w:t xml:space="preserve">Кусинского городского поселения, </w:t>
      </w:r>
      <w:r w:rsidRPr="007F460B">
        <w:rPr>
          <w:sz w:val="28"/>
          <w:szCs w:val="28"/>
        </w:rPr>
        <w:t>С</w:t>
      </w:r>
      <w:r w:rsidR="006B34D1" w:rsidRPr="007F460B">
        <w:rPr>
          <w:sz w:val="28"/>
          <w:szCs w:val="28"/>
        </w:rPr>
        <w:t>овет депутатов Кусинского городского поселения</w:t>
      </w:r>
      <w:r w:rsidR="006B34D1" w:rsidRPr="007F460B">
        <w:rPr>
          <w:b/>
          <w:sz w:val="28"/>
          <w:szCs w:val="28"/>
        </w:rPr>
        <w:t xml:space="preserve">   </w:t>
      </w:r>
    </w:p>
    <w:p w:rsidR="006B34D1" w:rsidRPr="007F460B" w:rsidRDefault="006B34D1" w:rsidP="006B34D1">
      <w:pPr>
        <w:pStyle w:val="a5"/>
        <w:spacing w:after="0"/>
        <w:ind w:firstLine="180"/>
        <w:jc w:val="both"/>
        <w:rPr>
          <w:sz w:val="28"/>
          <w:szCs w:val="28"/>
        </w:rPr>
      </w:pPr>
      <w:r w:rsidRPr="007F460B">
        <w:rPr>
          <w:sz w:val="28"/>
          <w:szCs w:val="28"/>
        </w:rPr>
        <w:t xml:space="preserve">РЕШАЕТ: </w:t>
      </w:r>
    </w:p>
    <w:p w:rsidR="00EC60E0" w:rsidRPr="009D40B4" w:rsidRDefault="007F460B" w:rsidP="00EC60E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7F460B">
        <w:rPr>
          <w:rFonts w:ascii="Times New Roman" w:hAnsi="Times New Roman" w:cs="Times New Roman"/>
          <w:sz w:val="28"/>
          <w:szCs w:val="28"/>
        </w:rPr>
        <w:t xml:space="preserve">. </w:t>
      </w:r>
      <w:r w:rsidR="00E7744B">
        <w:rPr>
          <w:rFonts w:ascii="Times New Roman" w:hAnsi="Times New Roman" w:cs="Times New Roman"/>
          <w:sz w:val="28"/>
          <w:szCs w:val="28"/>
        </w:rPr>
        <w:t>Утвердить соглашение о передачи Кусинским городским поселением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Кусинско</w:t>
      </w:r>
      <w:r w:rsidR="003178EC">
        <w:rPr>
          <w:rFonts w:ascii="Times New Roman" w:hAnsi="Times New Roman" w:cs="Times New Roman"/>
          <w:sz w:val="28"/>
          <w:szCs w:val="28"/>
        </w:rPr>
        <w:t>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D40B4">
        <w:rPr>
          <w:rFonts w:ascii="Times New Roman" w:hAnsi="Times New Roman" w:cs="Times New Roman"/>
          <w:sz w:val="28"/>
          <w:szCs w:val="28"/>
        </w:rPr>
        <w:t>муниципально</w:t>
      </w:r>
      <w:r w:rsidR="003178EC" w:rsidRPr="009D40B4">
        <w:rPr>
          <w:rFonts w:ascii="Times New Roman" w:hAnsi="Times New Roman" w:cs="Times New Roman"/>
          <w:sz w:val="28"/>
          <w:szCs w:val="28"/>
        </w:rPr>
        <w:t xml:space="preserve">му </w:t>
      </w:r>
      <w:r w:rsidRPr="009D40B4">
        <w:rPr>
          <w:rFonts w:ascii="Times New Roman" w:hAnsi="Times New Roman" w:cs="Times New Roman"/>
          <w:sz w:val="28"/>
          <w:szCs w:val="28"/>
        </w:rPr>
        <w:t>район</w:t>
      </w:r>
      <w:r w:rsidR="003178EC" w:rsidRPr="009D40B4">
        <w:rPr>
          <w:rFonts w:ascii="Times New Roman" w:hAnsi="Times New Roman" w:cs="Times New Roman"/>
          <w:sz w:val="28"/>
          <w:szCs w:val="28"/>
        </w:rPr>
        <w:t>у</w:t>
      </w:r>
      <w:r w:rsidRPr="009D40B4">
        <w:rPr>
          <w:rFonts w:ascii="Times New Roman" w:hAnsi="Times New Roman" w:cs="Times New Roman"/>
          <w:sz w:val="28"/>
          <w:szCs w:val="28"/>
        </w:rPr>
        <w:t xml:space="preserve"> част</w:t>
      </w:r>
      <w:r w:rsidR="00E7744B" w:rsidRPr="009D40B4">
        <w:rPr>
          <w:rFonts w:ascii="Times New Roman" w:hAnsi="Times New Roman" w:cs="Times New Roman"/>
          <w:sz w:val="28"/>
          <w:szCs w:val="28"/>
        </w:rPr>
        <w:t>и</w:t>
      </w:r>
      <w:r w:rsidRPr="009D40B4">
        <w:rPr>
          <w:rFonts w:ascii="Times New Roman" w:hAnsi="Times New Roman" w:cs="Times New Roman"/>
          <w:sz w:val="28"/>
          <w:szCs w:val="28"/>
        </w:rPr>
        <w:t xml:space="preserve"> полномочий </w:t>
      </w:r>
      <w:r w:rsidR="00EC60E0" w:rsidRPr="009D40B4">
        <w:rPr>
          <w:rStyle w:val="FontStyle30"/>
          <w:sz w:val="28"/>
          <w:szCs w:val="28"/>
        </w:rPr>
        <w:t>по решению вопросов местного значения</w:t>
      </w:r>
      <w:r w:rsidR="00C14878" w:rsidRPr="009D40B4">
        <w:rPr>
          <w:rStyle w:val="FontStyle30"/>
          <w:sz w:val="28"/>
          <w:szCs w:val="28"/>
        </w:rPr>
        <w:t xml:space="preserve"> -</w:t>
      </w:r>
      <w:r w:rsidR="00EC60E0" w:rsidRPr="009D40B4">
        <w:rPr>
          <w:rStyle w:val="FontStyle30"/>
          <w:sz w:val="28"/>
          <w:szCs w:val="28"/>
        </w:rPr>
        <w:t xml:space="preserve"> </w:t>
      </w:r>
      <w:r w:rsidR="009D40B4" w:rsidRPr="009D40B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D40B4" w:rsidRP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обеспечени</w:t>
      </w:r>
      <w:r w:rsid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D40B4" w:rsidRP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условий для развития на территории поселения физической культуры и массового спорта, организаци</w:t>
      </w:r>
      <w:r w:rsid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я и </w:t>
      </w:r>
      <w:r w:rsidR="009D40B4" w:rsidRP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проведени</w:t>
      </w:r>
      <w:r w:rsid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е</w:t>
      </w:r>
      <w:r w:rsidR="009D40B4" w:rsidRP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официальных физкультурно-оздоровительных и спортивных мероприятий </w:t>
      </w:r>
      <w:r w:rsid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в Кусинском городском </w:t>
      </w:r>
      <w:r w:rsidR="009D40B4" w:rsidRPr="009D40B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поселения </w:t>
      </w:r>
      <w:r w:rsidR="00EC60E0" w:rsidRPr="009D40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согласно приложению.</w:t>
      </w:r>
    </w:p>
    <w:p w:rsidR="007F460B" w:rsidRPr="007F460B" w:rsidRDefault="007F460B" w:rsidP="00EC60E0">
      <w:pPr>
        <w:pStyle w:val="ae"/>
        <w:spacing w:after="0"/>
        <w:ind w:left="60"/>
        <w:jc w:val="both"/>
        <w:rPr>
          <w:rFonts w:ascii="Times New Roman" w:hAnsi="Times New Roman" w:cs="Times New Roman"/>
          <w:sz w:val="28"/>
          <w:szCs w:val="28"/>
        </w:rPr>
      </w:pPr>
      <w:r w:rsidRPr="009D40B4">
        <w:rPr>
          <w:rFonts w:ascii="Times New Roman" w:hAnsi="Times New Roman" w:cs="Times New Roman"/>
          <w:sz w:val="28"/>
          <w:szCs w:val="28"/>
        </w:rPr>
        <w:t>2. Передачу полномочий осуществлять</w:t>
      </w:r>
      <w:r w:rsidRPr="000001D9">
        <w:rPr>
          <w:rFonts w:ascii="Times New Roman" w:hAnsi="Times New Roman" w:cs="Times New Roman"/>
          <w:sz w:val="28"/>
          <w:szCs w:val="28"/>
        </w:rPr>
        <w:t xml:space="preserve"> за счет межбюджетных трансфертов, перечисляемых из бюджета</w:t>
      </w:r>
      <w:r w:rsidRPr="007F460B">
        <w:rPr>
          <w:rFonts w:ascii="Times New Roman" w:hAnsi="Times New Roman" w:cs="Times New Roman"/>
          <w:sz w:val="28"/>
          <w:szCs w:val="28"/>
        </w:rPr>
        <w:t xml:space="preserve"> </w:t>
      </w:r>
      <w:r w:rsidR="00EC60E0">
        <w:rPr>
          <w:rFonts w:ascii="Times New Roman" w:hAnsi="Times New Roman" w:cs="Times New Roman"/>
          <w:sz w:val="28"/>
          <w:szCs w:val="28"/>
        </w:rPr>
        <w:t>Кусинского городского поселения в бюджет Кусинского муниципального района</w:t>
      </w:r>
      <w:r w:rsidRPr="007F460B">
        <w:rPr>
          <w:rFonts w:ascii="Times New Roman" w:hAnsi="Times New Roman" w:cs="Times New Roman"/>
          <w:sz w:val="28"/>
          <w:szCs w:val="28"/>
        </w:rPr>
        <w:t>.</w:t>
      </w:r>
    </w:p>
    <w:p w:rsidR="007F460B" w:rsidRPr="007F460B" w:rsidRDefault="00EC60E0" w:rsidP="007F46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Определить срок передачи полномочий на </w:t>
      </w:r>
      <w:r w:rsidR="003178EC">
        <w:rPr>
          <w:rFonts w:ascii="Times New Roman" w:hAnsi="Times New Roman" w:cs="Times New Roman"/>
          <w:sz w:val="28"/>
          <w:szCs w:val="28"/>
        </w:rPr>
        <w:t>1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 –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 по 31 декабря 202</w:t>
      </w:r>
      <w:r w:rsidR="003178EC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7F460B" w:rsidRPr="007F460B" w:rsidRDefault="00EC60E0" w:rsidP="007F460B">
      <w:pPr>
        <w:spacing w:after="0"/>
        <w:ind w:right="-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.  Настоящее решение вступает в силу с </w:t>
      </w:r>
      <w:r w:rsidR="003178EC">
        <w:rPr>
          <w:rFonts w:ascii="Times New Roman" w:hAnsi="Times New Roman" w:cs="Times New Roman"/>
          <w:sz w:val="28"/>
          <w:szCs w:val="28"/>
        </w:rPr>
        <w:t>9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января 202</w:t>
      </w:r>
      <w:r w:rsidR="004F7556">
        <w:rPr>
          <w:rFonts w:ascii="Times New Roman" w:hAnsi="Times New Roman" w:cs="Times New Roman"/>
          <w:sz w:val="28"/>
          <w:szCs w:val="28"/>
        </w:rPr>
        <w:t>3</w:t>
      </w:r>
      <w:r w:rsidR="007F460B" w:rsidRPr="007F460B">
        <w:rPr>
          <w:rFonts w:ascii="Times New Roman" w:hAnsi="Times New Roman" w:cs="Times New Roman"/>
          <w:sz w:val="28"/>
          <w:szCs w:val="28"/>
        </w:rPr>
        <w:t xml:space="preserve"> года. </w:t>
      </w:r>
    </w:p>
    <w:p w:rsidR="006B34D1" w:rsidRPr="0086403E" w:rsidRDefault="006B34D1" w:rsidP="006B34D1">
      <w:pPr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062971" w:rsidRDefault="006B34D1" w:rsidP="00E07EC5">
      <w:pPr>
        <w:spacing w:after="0"/>
        <w:ind w:firstLine="540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Председатель   Совета депутатов</w:t>
      </w:r>
    </w:p>
    <w:p w:rsidR="006B34D1" w:rsidRPr="0086403E" w:rsidRDefault="006B34D1" w:rsidP="00E07EC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>Кусинского городского поселения</w:t>
      </w:r>
      <w:r w:rsidRPr="0086403E">
        <w:rPr>
          <w:rFonts w:ascii="Times New Roman" w:hAnsi="Times New Roman" w:cs="Times New Roman"/>
          <w:sz w:val="28"/>
          <w:szCs w:val="28"/>
        </w:rPr>
        <w:tab/>
        <w:t xml:space="preserve">                           </w:t>
      </w:r>
      <w:r w:rsidR="003178EC">
        <w:rPr>
          <w:rFonts w:ascii="Times New Roman" w:hAnsi="Times New Roman" w:cs="Times New Roman"/>
          <w:sz w:val="28"/>
          <w:szCs w:val="28"/>
        </w:rPr>
        <w:t xml:space="preserve">   </w:t>
      </w:r>
      <w:r w:rsidR="00DC48A8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86403E">
        <w:rPr>
          <w:rFonts w:ascii="Times New Roman" w:hAnsi="Times New Roman" w:cs="Times New Roman"/>
          <w:sz w:val="28"/>
          <w:szCs w:val="28"/>
        </w:rPr>
        <w:t xml:space="preserve">   О.С. Чарина</w:t>
      </w:r>
    </w:p>
    <w:p w:rsidR="007F460B" w:rsidRDefault="007F460B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</w:p>
    <w:p w:rsidR="000001D9" w:rsidRDefault="000001D9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136A55" w:rsidRDefault="00136A55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6B34D1" w:rsidRPr="0086403E" w:rsidRDefault="006B34D1" w:rsidP="007F460B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lastRenderedPageBreak/>
        <w:t>Приложение № 1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 решению Совета депутатов </w:t>
      </w:r>
    </w:p>
    <w:p w:rsidR="006B34D1" w:rsidRPr="0086403E" w:rsidRDefault="006B34D1" w:rsidP="006B34D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86403E">
        <w:rPr>
          <w:rFonts w:ascii="Times New Roman" w:hAnsi="Times New Roman" w:cs="Times New Roman"/>
          <w:sz w:val="28"/>
          <w:szCs w:val="28"/>
        </w:rPr>
        <w:t xml:space="preserve">Кусинского городского поселения </w:t>
      </w:r>
    </w:p>
    <w:p w:rsidR="006B34D1" w:rsidRDefault="006B34D1" w:rsidP="006B34D1">
      <w:pPr>
        <w:pStyle w:val="2"/>
        <w:spacing w:before="0" w:after="0" w:line="240" w:lineRule="auto"/>
        <w:jc w:val="right"/>
        <w:rPr>
          <w:rFonts w:ascii="Times New Roman" w:hAnsi="Times New Roman"/>
          <w:b w:val="0"/>
          <w:i w:val="0"/>
          <w:u w:val="single"/>
        </w:rPr>
      </w:pPr>
      <w:r w:rsidRPr="0086403E">
        <w:rPr>
          <w:rFonts w:ascii="Times New Roman" w:hAnsi="Times New Roman"/>
          <w:b w:val="0"/>
          <w:i w:val="0"/>
          <w:u w:val="single"/>
        </w:rPr>
        <w:t xml:space="preserve">от </w:t>
      </w:r>
      <w:r w:rsidR="007F460B">
        <w:rPr>
          <w:rFonts w:ascii="Times New Roman" w:hAnsi="Times New Roman"/>
          <w:b w:val="0"/>
          <w:i w:val="0"/>
          <w:u w:val="single"/>
        </w:rPr>
        <w:t>2</w:t>
      </w:r>
      <w:r w:rsidR="003178EC">
        <w:rPr>
          <w:rFonts w:ascii="Times New Roman" w:hAnsi="Times New Roman"/>
          <w:b w:val="0"/>
          <w:i w:val="0"/>
          <w:u w:val="single"/>
        </w:rPr>
        <w:t>3</w:t>
      </w:r>
      <w:r w:rsidR="004F7556">
        <w:rPr>
          <w:rFonts w:ascii="Times New Roman" w:hAnsi="Times New Roman"/>
          <w:b w:val="0"/>
          <w:i w:val="0"/>
          <w:u w:val="single"/>
        </w:rPr>
        <w:t>.12</w:t>
      </w:r>
      <w:r w:rsidR="00F951F0">
        <w:rPr>
          <w:rFonts w:ascii="Times New Roman" w:hAnsi="Times New Roman"/>
          <w:b w:val="0"/>
          <w:i w:val="0"/>
          <w:u w:val="single"/>
        </w:rPr>
        <w:t>.2022 г</w:t>
      </w:r>
      <w:r w:rsidRPr="0086403E">
        <w:rPr>
          <w:rFonts w:ascii="Times New Roman" w:hAnsi="Times New Roman"/>
          <w:b w:val="0"/>
          <w:i w:val="0"/>
          <w:u w:val="single"/>
        </w:rPr>
        <w:t xml:space="preserve"> №</w:t>
      </w:r>
      <w:r w:rsidR="00503552">
        <w:rPr>
          <w:rFonts w:ascii="Times New Roman" w:hAnsi="Times New Roman"/>
          <w:b w:val="0"/>
          <w:i w:val="0"/>
          <w:u w:val="single"/>
        </w:rPr>
        <w:t xml:space="preserve"> </w:t>
      </w:r>
      <w:r w:rsidR="004A3558">
        <w:rPr>
          <w:rFonts w:ascii="Times New Roman" w:hAnsi="Times New Roman"/>
          <w:b w:val="0"/>
          <w:i w:val="0"/>
          <w:u w:val="single"/>
        </w:rPr>
        <w:t>6</w:t>
      </w:r>
      <w:r w:rsidR="009D40B4">
        <w:rPr>
          <w:rFonts w:ascii="Times New Roman" w:hAnsi="Times New Roman"/>
          <w:b w:val="0"/>
          <w:i w:val="0"/>
          <w:u w:val="single"/>
        </w:rPr>
        <w:t>6</w:t>
      </w:r>
    </w:p>
    <w:p w:rsidR="004A3558" w:rsidRDefault="004A3558" w:rsidP="004A35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B4" w:rsidRPr="00220971" w:rsidRDefault="009D40B4" w:rsidP="009D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D40B4" w:rsidRPr="00220971" w:rsidRDefault="009D40B4" w:rsidP="009D40B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2097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СОГЛАШЕНИЕ №</w:t>
      </w:r>
    </w:p>
    <w:p w:rsidR="009D40B4" w:rsidRPr="00EA1A91" w:rsidRDefault="009D40B4" w:rsidP="009D40B4">
      <w:pPr>
        <w:pStyle w:val="24"/>
        <w:shd w:val="clear" w:color="auto" w:fill="auto"/>
        <w:spacing w:line="240" w:lineRule="auto"/>
        <w:ind w:left="426"/>
        <w:contextualSpacing/>
        <w:jc w:val="center"/>
        <w:rPr>
          <w:rFonts w:ascii="Calibri" w:eastAsia="Calibri"/>
          <w:b/>
          <w:sz w:val="24"/>
          <w:szCs w:val="24"/>
        </w:rPr>
      </w:pPr>
      <w:r w:rsidRPr="00131FB3">
        <w:rPr>
          <w:rFonts w:ascii="Calibri" w:eastAsia="Calibri"/>
          <w:b/>
          <w:sz w:val="24"/>
          <w:szCs w:val="24"/>
        </w:rPr>
        <w:t>о</w:t>
      </w:r>
      <w:r w:rsidRPr="00131FB3">
        <w:rPr>
          <w:rFonts w:ascii="Calibri" w:eastAsia="Calibri"/>
          <w:b/>
          <w:sz w:val="24"/>
          <w:szCs w:val="24"/>
        </w:rPr>
        <w:t xml:space="preserve"> </w:t>
      </w:r>
      <w:r w:rsidRPr="00131FB3">
        <w:rPr>
          <w:rFonts w:ascii="Calibri" w:eastAsia="Calibri"/>
          <w:b/>
          <w:sz w:val="24"/>
          <w:szCs w:val="24"/>
        </w:rPr>
        <w:t>передаче</w:t>
      </w:r>
      <w:r w:rsidRPr="00131FB3"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(</w:t>
      </w:r>
      <w:r>
        <w:rPr>
          <w:rFonts w:ascii="Calibri" w:eastAsia="Calibri"/>
          <w:b/>
          <w:sz w:val="24"/>
          <w:szCs w:val="24"/>
        </w:rPr>
        <w:t>приеме</w:t>
      </w:r>
      <w:r>
        <w:rPr>
          <w:rFonts w:ascii="Calibri" w:eastAsia="Calibri"/>
          <w:b/>
          <w:sz w:val="24"/>
          <w:szCs w:val="24"/>
        </w:rPr>
        <w:t xml:space="preserve">) </w:t>
      </w:r>
      <w:r w:rsidRPr="00131FB3">
        <w:rPr>
          <w:rFonts w:ascii="Calibri" w:eastAsia="Calibri"/>
          <w:b/>
          <w:sz w:val="24"/>
          <w:szCs w:val="24"/>
        </w:rPr>
        <w:t>осуществления</w:t>
      </w:r>
      <w:r w:rsidRPr="00131FB3">
        <w:rPr>
          <w:rFonts w:ascii="Calibri" w:eastAsia="Calibri"/>
          <w:b/>
          <w:sz w:val="24"/>
          <w:szCs w:val="24"/>
        </w:rPr>
        <w:t xml:space="preserve"> </w:t>
      </w:r>
      <w:r w:rsidRPr="00131FB3">
        <w:rPr>
          <w:rFonts w:ascii="Calibri" w:eastAsia="Calibri"/>
          <w:b/>
          <w:sz w:val="24"/>
          <w:szCs w:val="24"/>
        </w:rPr>
        <w:t>части</w:t>
      </w:r>
      <w:r w:rsidRPr="00131FB3">
        <w:rPr>
          <w:rFonts w:ascii="Calibri" w:eastAsia="Calibri"/>
          <w:b/>
          <w:sz w:val="24"/>
          <w:szCs w:val="24"/>
        </w:rPr>
        <w:t xml:space="preserve"> </w:t>
      </w:r>
      <w:r w:rsidRPr="00131FB3">
        <w:rPr>
          <w:rFonts w:ascii="Calibri" w:eastAsia="Calibri"/>
          <w:b/>
          <w:sz w:val="24"/>
          <w:szCs w:val="24"/>
        </w:rPr>
        <w:t>полномочий</w:t>
      </w:r>
      <w:r w:rsidRPr="00131FB3"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по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решению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вопросов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местного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значения</w:t>
      </w:r>
      <w:r>
        <w:rPr>
          <w:rFonts w:ascii="Calibri" w:eastAsia="Calibri"/>
          <w:b/>
          <w:sz w:val="24"/>
          <w:szCs w:val="24"/>
        </w:rPr>
        <w:t xml:space="preserve"> (</w:t>
      </w:r>
      <w:r>
        <w:rPr>
          <w:rFonts w:ascii="Calibri" w:eastAsia="Calibri"/>
          <w:b/>
          <w:sz w:val="24"/>
          <w:szCs w:val="24"/>
        </w:rPr>
        <w:t>физическая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культура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и</w:t>
      </w:r>
      <w:r>
        <w:rPr>
          <w:rFonts w:ascii="Calibri" w:eastAsia="Calibri"/>
          <w:b/>
          <w:sz w:val="24"/>
          <w:szCs w:val="24"/>
        </w:rPr>
        <w:t xml:space="preserve"> </w:t>
      </w:r>
      <w:r>
        <w:rPr>
          <w:rFonts w:ascii="Calibri" w:eastAsia="Calibri"/>
          <w:b/>
          <w:sz w:val="24"/>
          <w:szCs w:val="24"/>
        </w:rPr>
        <w:t>спорт</w:t>
      </w:r>
      <w:r>
        <w:rPr>
          <w:rFonts w:ascii="Calibri" w:eastAsia="Calibri"/>
          <w:b/>
          <w:sz w:val="24"/>
          <w:szCs w:val="24"/>
        </w:rPr>
        <w:t>)</w:t>
      </w:r>
    </w:p>
    <w:p w:rsidR="009D40B4" w:rsidRPr="00131FB3" w:rsidRDefault="009D40B4" w:rsidP="009D40B4">
      <w:pPr>
        <w:pStyle w:val="24"/>
        <w:shd w:val="clear" w:color="auto" w:fill="auto"/>
        <w:spacing w:line="240" w:lineRule="auto"/>
        <w:ind w:left="426"/>
        <w:contextualSpacing/>
        <w:jc w:val="center"/>
        <w:rPr>
          <w:rFonts w:ascii="Calibri" w:eastAsia="Calibri"/>
          <w:sz w:val="24"/>
          <w:szCs w:val="24"/>
        </w:rPr>
      </w:pPr>
    </w:p>
    <w:p w:rsidR="009D40B4" w:rsidRPr="006D78F3" w:rsidRDefault="009D40B4" w:rsidP="009D40B4">
      <w:pPr>
        <w:pStyle w:val="Style9"/>
        <w:widowControl/>
        <w:spacing w:line="240" w:lineRule="auto"/>
        <w:ind w:firstLine="0"/>
        <w:rPr>
          <w:rStyle w:val="FontStyle30"/>
        </w:rPr>
      </w:pPr>
      <w:r w:rsidRPr="006D78F3">
        <w:rPr>
          <w:rStyle w:val="50"/>
        </w:rPr>
        <w:t>г. Куса                                                                                                              _______</w:t>
      </w:r>
      <w:r w:rsidRPr="006D78F3">
        <w:rPr>
          <w:rStyle w:val="FontStyle30"/>
        </w:rPr>
        <w:t>202</w:t>
      </w:r>
      <w:proofErr w:type="gramStart"/>
      <w:r w:rsidRPr="006D78F3">
        <w:rPr>
          <w:rStyle w:val="FontStyle30"/>
        </w:rPr>
        <w:t>_  года</w:t>
      </w:r>
      <w:proofErr w:type="gramEnd"/>
    </w:p>
    <w:p w:rsidR="009D40B4" w:rsidRPr="006D78F3" w:rsidRDefault="009D40B4" w:rsidP="009D40B4">
      <w:pPr>
        <w:pStyle w:val="a3"/>
        <w:tabs>
          <w:tab w:val="left" w:pos="7909"/>
        </w:tabs>
        <w:ind w:left="0"/>
        <w:jc w:val="both"/>
        <w:rPr>
          <w:rStyle w:val="50"/>
          <w:sz w:val="24"/>
          <w:szCs w:val="24"/>
        </w:rPr>
      </w:pPr>
    </w:p>
    <w:p w:rsidR="009D40B4" w:rsidRDefault="009D40B4" w:rsidP="009D40B4">
      <w:pPr>
        <w:pStyle w:val="Style10"/>
        <w:widowControl/>
        <w:spacing w:line="240" w:lineRule="auto"/>
        <w:ind w:firstLine="708"/>
        <w:contextualSpacing/>
        <w:rPr>
          <w:rStyle w:val="FontStyle30"/>
        </w:rPr>
      </w:pPr>
      <w:r w:rsidRPr="006D78F3">
        <w:t xml:space="preserve">Муниципальное образование «Кусинское городское поселение», именуемое в дальнейшем Городское поселение, в лице Главы Кусинского городского поселения Чистякова Алексея Викторовича, действующего на основании Устава Кусинского городского поселения, с одной стороны, и муниципальное образование «Кусинский муниципальный район», именуемое в дальнейшем Муниципальный район, в лице Главы Кусинского муниципального района </w:t>
      </w:r>
      <w:proofErr w:type="spellStart"/>
      <w:r w:rsidRPr="006D78F3">
        <w:t>Лысякова</w:t>
      </w:r>
      <w:proofErr w:type="spellEnd"/>
      <w:r w:rsidRPr="006D78F3">
        <w:t xml:space="preserve"> Юрия Алексеевича,  действующего на основании Устава Кусинского муниципального района, с другой стороны, руководствуясь п. 4 ст. 15 Федерального закона от 06.10.2003г. № 131 – ФЗ «Об общих принципах организации местного самоуправления в Российской Федерации», заключили настоящее Соглашение о нижеследующем</w:t>
      </w:r>
      <w:r w:rsidRPr="006D78F3">
        <w:rPr>
          <w:rStyle w:val="FontStyle30"/>
        </w:rPr>
        <w:t xml:space="preserve">: </w:t>
      </w:r>
    </w:p>
    <w:p w:rsidR="009D40B4" w:rsidRPr="006D78F3" w:rsidRDefault="009D40B4" w:rsidP="009D40B4">
      <w:pPr>
        <w:pStyle w:val="Style10"/>
        <w:widowControl/>
        <w:spacing w:line="240" w:lineRule="auto"/>
        <w:ind w:firstLine="708"/>
        <w:contextualSpacing/>
        <w:rPr>
          <w:rStyle w:val="FontStyle30"/>
        </w:rPr>
      </w:pPr>
    </w:p>
    <w:p w:rsidR="009D40B4" w:rsidRPr="00A629BC" w:rsidRDefault="009D40B4" w:rsidP="009D40B4">
      <w:pPr>
        <w:pStyle w:val="Style2"/>
        <w:widowControl/>
        <w:numPr>
          <w:ilvl w:val="0"/>
          <w:numId w:val="2"/>
        </w:numPr>
        <w:tabs>
          <w:tab w:val="left" w:pos="284"/>
        </w:tabs>
        <w:spacing w:line="240" w:lineRule="auto"/>
        <w:ind w:left="0" w:firstLine="0"/>
        <w:contextualSpacing/>
        <w:jc w:val="center"/>
        <w:rPr>
          <w:rStyle w:val="FontStyle30"/>
          <w:b/>
          <w:bCs/>
        </w:rPr>
      </w:pPr>
      <w:r w:rsidRPr="00A629BC">
        <w:rPr>
          <w:rStyle w:val="FontStyle30"/>
          <w:b/>
          <w:bCs/>
        </w:rPr>
        <w:t>Предмет соглашения</w:t>
      </w:r>
    </w:p>
    <w:p w:rsidR="009D40B4" w:rsidRPr="006D78F3" w:rsidRDefault="009D40B4" w:rsidP="009D40B4">
      <w:pPr>
        <w:pStyle w:val="Style10"/>
        <w:widowControl/>
        <w:spacing w:line="240" w:lineRule="auto"/>
        <w:ind w:firstLine="0"/>
        <w:contextualSpacing/>
        <w:rPr>
          <w:rStyle w:val="FontStyle30"/>
        </w:rPr>
      </w:pPr>
    </w:p>
    <w:p w:rsidR="009D40B4" w:rsidRDefault="009D40B4" w:rsidP="009D40B4">
      <w:pPr>
        <w:pStyle w:val="24"/>
        <w:widowControl w:val="0"/>
        <w:numPr>
          <w:ilvl w:val="1"/>
          <w:numId w:val="12"/>
        </w:numPr>
        <w:shd w:val="clear" w:color="auto" w:fill="auto"/>
        <w:tabs>
          <w:tab w:val="left" w:pos="1015"/>
        </w:tabs>
        <w:spacing w:after="0" w:line="295" w:lineRule="exact"/>
        <w:jc w:val="both"/>
        <w:rPr>
          <w:rStyle w:val="FontStyle30"/>
          <w:sz w:val="24"/>
          <w:szCs w:val="24"/>
        </w:rPr>
      </w:pPr>
      <w:r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rStyle w:val="FontStyle30"/>
          <w:sz w:val="24"/>
          <w:szCs w:val="24"/>
        </w:rPr>
        <w:t>«Городское поселение» передаёт, а «Муниципальный р</w:t>
      </w:r>
      <w:r>
        <w:rPr>
          <w:rStyle w:val="FontStyle30"/>
          <w:sz w:val="24"/>
          <w:szCs w:val="24"/>
        </w:rPr>
        <w:t xml:space="preserve">айон» принимает на условиях и </w:t>
      </w:r>
    </w:p>
    <w:p w:rsidR="009D40B4" w:rsidRPr="002B7FB2" w:rsidRDefault="009D40B4" w:rsidP="009D40B4">
      <w:pPr>
        <w:pStyle w:val="24"/>
        <w:shd w:val="clear" w:color="auto" w:fill="auto"/>
        <w:tabs>
          <w:tab w:val="left" w:pos="1015"/>
        </w:tabs>
        <w:rPr>
          <w:sz w:val="24"/>
          <w:szCs w:val="24"/>
        </w:rPr>
      </w:pPr>
      <w:r>
        <w:rPr>
          <w:rStyle w:val="FontStyle30"/>
          <w:sz w:val="24"/>
          <w:szCs w:val="24"/>
        </w:rPr>
        <w:t xml:space="preserve">в </w:t>
      </w:r>
      <w:r w:rsidRPr="002B7FB2">
        <w:rPr>
          <w:rStyle w:val="FontStyle30"/>
          <w:sz w:val="24"/>
          <w:szCs w:val="24"/>
        </w:rPr>
        <w:t xml:space="preserve">порядке, указанном в настоящем соглашении, осуществление части полномочий «Городского поселения» по решению вопросов местного значения регламентированных </w:t>
      </w:r>
      <w:proofErr w:type="spellStart"/>
      <w:r w:rsidRPr="002B7FB2">
        <w:rPr>
          <w:rStyle w:val="FontStyle30"/>
          <w:sz w:val="24"/>
          <w:szCs w:val="24"/>
        </w:rPr>
        <w:t>п.п</w:t>
      </w:r>
      <w:proofErr w:type="spellEnd"/>
      <w:r w:rsidRPr="002B7FB2">
        <w:rPr>
          <w:rStyle w:val="FontStyle30"/>
          <w:sz w:val="24"/>
          <w:szCs w:val="24"/>
        </w:rPr>
        <w:t xml:space="preserve">. 14, п. 1, ст. 14 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Федерального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закона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от</w:t>
      </w:r>
      <w:r w:rsidRPr="002B7FB2">
        <w:rPr>
          <w:color w:val="000000"/>
          <w:sz w:val="24"/>
          <w:szCs w:val="24"/>
        </w:rPr>
        <w:t xml:space="preserve"> 6 </w:t>
      </w:r>
      <w:r w:rsidRPr="002B7FB2">
        <w:rPr>
          <w:color w:val="000000"/>
          <w:sz w:val="24"/>
          <w:szCs w:val="24"/>
        </w:rPr>
        <w:t>октября</w:t>
      </w:r>
      <w:r w:rsidRPr="002B7FB2">
        <w:rPr>
          <w:color w:val="000000"/>
          <w:sz w:val="24"/>
          <w:szCs w:val="24"/>
        </w:rPr>
        <w:t xml:space="preserve"> 2003 </w:t>
      </w:r>
      <w:r w:rsidRPr="002B7FB2">
        <w:rPr>
          <w:color w:val="000000"/>
          <w:sz w:val="24"/>
          <w:szCs w:val="24"/>
        </w:rPr>
        <w:t>года</w:t>
      </w:r>
      <w:r w:rsidRPr="002B7FB2">
        <w:rPr>
          <w:color w:val="000000"/>
          <w:sz w:val="24"/>
          <w:szCs w:val="24"/>
        </w:rPr>
        <w:t xml:space="preserve"> N 131-</w:t>
      </w:r>
      <w:r w:rsidRPr="002B7FB2">
        <w:rPr>
          <w:color w:val="000000"/>
          <w:sz w:val="24"/>
          <w:szCs w:val="24"/>
        </w:rPr>
        <w:t>ФЗ</w:t>
      </w:r>
      <w:r w:rsidRPr="002B7FB2">
        <w:rPr>
          <w:color w:val="000000"/>
          <w:sz w:val="24"/>
          <w:szCs w:val="24"/>
        </w:rPr>
        <w:t xml:space="preserve"> "</w:t>
      </w:r>
      <w:r w:rsidRPr="002B7FB2">
        <w:rPr>
          <w:color w:val="000000"/>
          <w:sz w:val="24"/>
          <w:szCs w:val="24"/>
        </w:rPr>
        <w:t>Об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общих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принципах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организации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местного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самоуправления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в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Российской</w:t>
      </w:r>
      <w:r w:rsidRPr="002B7FB2"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</w:rPr>
        <w:t>Федерации</w:t>
      </w:r>
      <w:r w:rsidRPr="002B7FB2">
        <w:rPr>
          <w:color w:val="000000"/>
          <w:sz w:val="24"/>
          <w:szCs w:val="24"/>
        </w:rPr>
        <w:t>",</w:t>
      </w:r>
      <w:r>
        <w:rPr>
          <w:color w:val="000000"/>
          <w:sz w:val="24"/>
          <w:szCs w:val="24"/>
        </w:rPr>
        <w:t xml:space="preserve">  </w:t>
      </w:r>
      <w:r>
        <w:rPr>
          <w:color w:val="000000"/>
          <w:sz w:val="24"/>
          <w:szCs w:val="24"/>
        </w:rPr>
        <w:t>в</w:t>
      </w:r>
      <w:r>
        <w:rPr>
          <w:color w:val="000000"/>
          <w:sz w:val="24"/>
          <w:szCs w:val="24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обеспечени</w:t>
      </w:r>
      <w:r>
        <w:rPr>
          <w:color w:val="000000"/>
          <w:sz w:val="24"/>
          <w:szCs w:val="24"/>
          <w:lang w:eastAsia="ru-RU" w:bidi="ru-RU"/>
        </w:rPr>
        <w:t>я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условий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для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развития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на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территории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поселения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физической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культуры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и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массового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спорта</w:t>
      </w:r>
      <w:r w:rsidRPr="002B7FB2">
        <w:rPr>
          <w:color w:val="000000"/>
          <w:sz w:val="24"/>
          <w:szCs w:val="24"/>
          <w:lang w:eastAsia="ru-RU" w:bidi="ru-RU"/>
        </w:rPr>
        <w:t xml:space="preserve">, </w:t>
      </w:r>
      <w:r w:rsidRPr="002B7FB2">
        <w:rPr>
          <w:color w:val="000000"/>
          <w:sz w:val="24"/>
          <w:szCs w:val="24"/>
          <w:lang w:eastAsia="ru-RU" w:bidi="ru-RU"/>
        </w:rPr>
        <w:t>организации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проведения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официальных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физкультурно</w:t>
      </w:r>
      <w:r w:rsidRPr="002B7FB2">
        <w:rPr>
          <w:color w:val="000000"/>
          <w:sz w:val="24"/>
          <w:szCs w:val="24"/>
          <w:lang w:eastAsia="ru-RU" w:bidi="ru-RU"/>
        </w:rPr>
        <w:t>-</w:t>
      </w:r>
      <w:r w:rsidRPr="002B7FB2">
        <w:rPr>
          <w:color w:val="000000"/>
          <w:sz w:val="24"/>
          <w:szCs w:val="24"/>
          <w:lang w:eastAsia="ru-RU" w:bidi="ru-RU"/>
        </w:rPr>
        <w:t>оздоровительных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и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спортивных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мероприятий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поселения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в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соответствии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с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планом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мероприятий</w:t>
      </w:r>
      <w:r w:rsidRPr="002B7FB2">
        <w:rPr>
          <w:color w:val="000000"/>
          <w:sz w:val="24"/>
          <w:szCs w:val="24"/>
          <w:lang w:eastAsia="ru-RU" w:bidi="ru-RU"/>
        </w:rPr>
        <w:t xml:space="preserve"> (</w:t>
      </w:r>
      <w:r w:rsidRPr="002B7FB2">
        <w:rPr>
          <w:color w:val="000000"/>
          <w:sz w:val="24"/>
          <w:szCs w:val="24"/>
          <w:lang w:eastAsia="ru-RU" w:bidi="ru-RU"/>
        </w:rPr>
        <w:t>приложение</w:t>
      </w:r>
      <w:r w:rsidRPr="002B7FB2">
        <w:rPr>
          <w:color w:val="000000"/>
          <w:sz w:val="24"/>
          <w:szCs w:val="24"/>
          <w:lang w:eastAsia="ru-RU" w:bidi="ru-RU"/>
        </w:rPr>
        <w:t xml:space="preserve"> 2 </w:t>
      </w:r>
      <w:r w:rsidRPr="002B7FB2">
        <w:rPr>
          <w:color w:val="000000"/>
          <w:sz w:val="24"/>
          <w:szCs w:val="24"/>
          <w:lang w:eastAsia="ru-RU" w:bidi="ru-RU"/>
        </w:rPr>
        <w:t>к</w:t>
      </w:r>
      <w:r w:rsidRPr="002B7FB2">
        <w:rPr>
          <w:color w:val="000000"/>
          <w:sz w:val="24"/>
          <w:szCs w:val="24"/>
          <w:lang w:eastAsia="ru-RU" w:bidi="ru-RU"/>
        </w:rPr>
        <w:t xml:space="preserve"> </w:t>
      </w:r>
      <w:r w:rsidRPr="002B7FB2">
        <w:rPr>
          <w:color w:val="000000"/>
          <w:sz w:val="24"/>
          <w:szCs w:val="24"/>
          <w:lang w:eastAsia="ru-RU" w:bidi="ru-RU"/>
        </w:rPr>
        <w:t>соглашению</w:t>
      </w:r>
      <w:r w:rsidRPr="002B7FB2">
        <w:rPr>
          <w:color w:val="000000"/>
          <w:sz w:val="24"/>
          <w:szCs w:val="24"/>
          <w:lang w:eastAsia="ru-RU" w:bidi="ru-RU"/>
        </w:rPr>
        <w:t>)</w:t>
      </w:r>
    </w:p>
    <w:p w:rsidR="009D40B4" w:rsidRPr="00FA049A" w:rsidRDefault="009D40B4" w:rsidP="009D40B4">
      <w:pPr>
        <w:pStyle w:val="Style8"/>
        <w:widowControl/>
        <w:tabs>
          <w:tab w:val="left" w:pos="408"/>
          <w:tab w:val="left" w:pos="1134"/>
        </w:tabs>
        <w:spacing w:line="240" w:lineRule="auto"/>
        <w:contextualSpacing/>
        <w:rPr>
          <w:rStyle w:val="FontStyle30"/>
        </w:rPr>
      </w:pPr>
      <w:r w:rsidRPr="00FA049A">
        <w:rPr>
          <w:rStyle w:val="FontStyle30"/>
        </w:rPr>
        <w:t>1</w:t>
      </w:r>
      <w:r>
        <w:rPr>
          <w:rStyle w:val="FontStyle30"/>
        </w:rPr>
        <w:t>.</w:t>
      </w:r>
      <w:proofErr w:type="gramStart"/>
      <w:r>
        <w:rPr>
          <w:rStyle w:val="FontStyle30"/>
        </w:rPr>
        <w:t>2.</w:t>
      </w:r>
      <w:r w:rsidRPr="00FA049A">
        <w:rPr>
          <w:rStyle w:val="FontStyle30"/>
        </w:rPr>
        <w:t>Полномочия</w:t>
      </w:r>
      <w:proofErr w:type="gramEnd"/>
      <w:r w:rsidRPr="00FA049A">
        <w:rPr>
          <w:rStyle w:val="FontStyle30"/>
        </w:rPr>
        <w:t xml:space="preserve"> осуществляются «Муниципальным районом» от имени и в интересах «Городского поселения», в соответствии с законодательством Российской Федерации и Челябинской области, Уставами, нормативными правовыми актами: Кусинского муниципального района, Кусинского городского поселения, настоящим соглашением.</w:t>
      </w:r>
    </w:p>
    <w:p w:rsidR="009D40B4" w:rsidRDefault="009D40B4" w:rsidP="009D40B4">
      <w:pPr>
        <w:pStyle w:val="Style8"/>
        <w:widowControl/>
        <w:tabs>
          <w:tab w:val="left" w:pos="595"/>
          <w:tab w:val="left" w:pos="1134"/>
        </w:tabs>
        <w:spacing w:line="240" w:lineRule="auto"/>
        <w:contextualSpacing/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</w:pPr>
      <w:r>
        <w:rPr>
          <w:rStyle w:val="FontStyle30"/>
        </w:rPr>
        <w:t>1.3.</w:t>
      </w:r>
      <w:r w:rsidRPr="00FA049A">
        <w:rPr>
          <w:rStyle w:val="FontStyle30"/>
        </w:rPr>
        <w:t>Осуществление «Муниципальным районом» части полномочий «Городского поселения» производится за счёт межбюджетных трансфертов, предоставляемых из бюджета «Городского поселения» в бюджет «Муниципального района» в соответствии с Бюджетным кодексом Российской Федерации</w:t>
      </w:r>
      <w:r>
        <w:rPr>
          <w:rStyle w:val="FontStyle30"/>
        </w:rPr>
        <w:t>,</w:t>
      </w:r>
      <w:r w:rsidRPr="00FA049A">
        <w:rPr>
          <w:rStyle w:val="FontStyle30"/>
        </w:rPr>
        <w:t xml:space="preserve"> </w:t>
      </w:r>
      <w:r w:rsidRPr="006D78F3">
        <w:rPr>
          <w:color w:val="000000"/>
        </w:rPr>
        <w:t xml:space="preserve">в соответствии с </w:t>
      </w:r>
      <w:r w:rsidRPr="006D78F3">
        <w:rPr>
          <w:rStyle w:val="21"/>
          <w:bCs/>
          <w:color w:val="000000"/>
        </w:rPr>
        <w:t>методикой расчета</w:t>
      </w:r>
      <w:r w:rsidRPr="006D78F3">
        <w:rPr>
          <w:rStyle w:val="21"/>
          <w:b/>
          <w:bCs/>
          <w:color w:val="000000"/>
        </w:rPr>
        <w:t xml:space="preserve"> </w:t>
      </w:r>
      <w:r w:rsidRPr="009D40B4"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 xml:space="preserve">межбюджетных трансфертов из бюджета Кусинского городского поселения бюджету Кусинского муниципального района  на осуществление полномочий по решению вопросов местного значения, утвержденной Решением Совета депутатов </w:t>
      </w:r>
      <w:r>
        <w:rPr>
          <w:rStyle w:val="4"/>
          <w:rFonts w:ascii="Times New Roman" w:hAnsi="Times New Roman" w:cs="Times New Roman"/>
          <w:b w:val="0"/>
          <w:color w:val="000000"/>
          <w:sz w:val="22"/>
          <w:szCs w:val="22"/>
        </w:rPr>
        <w:t>от 23.12.2022 №57.</w:t>
      </w:r>
    </w:p>
    <w:p w:rsidR="009D40B4" w:rsidRPr="00A629BC" w:rsidRDefault="009D40B4" w:rsidP="009D40B4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  <w:r>
        <w:rPr>
          <w:rStyle w:val="FontStyle32"/>
        </w:rPr>
        <w:t>2</w:t>
      </w:r>
      <w:r w:rsidRPr="00A629BC">
        <w:rPr>
          <w:rStyle w:val="FontStyle32"/>
        </w:rPr>
        <w:t>.</w:t>
      </w:r>
      <w:r w:rsidRPr="00A629BC">
        <w:rPr>
          <w:rStyle w:val="FontStyle32"/>
        </w:rPr>
        <w:tab/>
        <w:t>Права и обязанности Сторон</w:t>
      </w:r>
    </w:p>
    <w:p w:rsidR="009D40B4" w:rsidRPr="00A629BC" w:rsidRDefault="009D40B4" w:rsidP="009D40B4">
      <w:pPr>
        <w:pStyle w:val="af0"/>
        <w:tabs>
          <w:tab w:val="left" w:pos="142"/>
          <w:tab w:val="left" w:pos="284"/>
          <w:tab w:val="left" w:pos="706"/>
        </w:tabs>
        <w:spacing w:before="0" w:beforeAutospacing="0" w:after="0" w:afterAutospacing="0"/>
        <w:contextualSpacing/>
        <w:jc w:val="center"/>
        <w:rPr>
          <w:rStyle w:val="FontStyle32"/>
        </w:rPr>
      </w:pPr>
    </w:p>
    <w:p w:rsidR="009D40B4" w:rsidRPr="00A629BC" w:rsidRDefault="009D40B4" w:rsidP="009D40B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0" w:name="bookmark2"/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.1. «Городское поселение» имеет право:</w:t>
      </w:r>
      <w:bookmarkEnd w:id="0"/>
    </w:p>
    <w:p w:rsidR="009D40B4" w:rsidRPr="00A629BC" w:rsidRDefault="009D40B4" w:rsidP="009D40B4">
      <w:pPr>
        <w:pStyle w:val="5"/>
        <w:shd w:val="clear" w:color="auto" w:fill="auto"/>
        <w:tabs>
          <w:tab w:val="left" w:pos="135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.1.1. Осуществлять контроль за исполнением «Муниципальным районом» полномочий, а также за целевым использованием предоставленных межбюджетных трансфертов;</w:t>
      </w:r>
    </w:p>
    <w:p w:rsidR="009D40B4" w:rsidRPr="00A629BC" w:rsidRDefault="009D40B4" w:rsidP="009D40B4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A629BC">
        <w:rPr>
          <w:rFonts w:ascii="Times New Roman" w:hAnsi="Times New Roman" w:cs="Times New Roman"/>
          <w:sz w:val="24"/>
          <w:szCs w:val="24"/>
        </w:rPr>
        <w:t>.1.2. Получать от «Муниципального района» информацию об использовании межбюджетных трансфертов, а также информацию о ходе исполнения «Муниципальным районом» переданных полномочий;</w:t>
      </w:r>
    </w:p>
    <w:p w:rsidR="009D40B4" w:rsidRPr="00A629BC" w:rsidRDefault="009D40B4" w:rsidP="009D40B4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A629BC">
        <w:rPr>
          <w:rFonts w:ascii="Times New Roman" w:hAnsi="Times New Roman" w:cs="Times New Roman"/>
          <w:sz w:val="24"/>
          <w:szCs w:val="24"/>
        </w:rPr>
        <w:t>3.1.3. Требовать возврата суммы перечисленных межбюджетных трансфертов в случае их нецелевого использования «Муниципальным районом» и/или неисполнения «Муниципальным районом» переданных полномочий.</w:t>
      </w:r>
      <w:bookmarkStart w:id="1" w:name="bookmark3"/>
    </w:p>
    <w:p w:rsidR="009D40B4" w:rsidRPr="00A629BC" w:rsidRDefault="009D40B4" w:rsidP="009D40B4">
      <w:pPr>
        <w:pStyle w:val="5"/>
        <w:shd w:val="clear" w:color="auto" w:fill="auto"/>
        <w:tabs>
          <w:tab w:val="left" w:pos="136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 xml:space="preserve">.2. </w:t>
      </w:r>
      <w:proofErr w:type="gramStart"/>
      <w:r w:rsidRPr="00A629BC">
        <w:rPr>
          <w:rFonts w:ascii="Times New Roman" w:hAnsi="Times New Roman" w:cs="Times New Roman"/>
          <w:sz w:val="24"/>
          <w:szCs w:val="24"/>
        </w:rPr>
        <w:t>« Городское</w:t>
      </w:r>
      <w:proofErr w:type="gramEnd"/>
      <w:r w:rsidRPr="00A629BC">
        <w:rPr>
          <w:rFonts w:ascii="Times New Roman" w:hAnsi="Times New Roman" w:cs="Times New Roman"/>
          <w:sz w:val="24"/>
          <w:szCs w:val="24"/>
        </w:rPr>
        <w:t xml:space="preserve"> поселение» обязуется:</w:t>
      </w:r>
      <w:bookmarkEnd w:id="1"/>
    </w:p>
    <w:p w:rsidR="009D40B4" w:rsidRPr="00A629BC" w:rsidRDefault="009D40B4" w:rsidP="009D40B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FontStyle30"/>
          <w:sz w:val="24"/>
          <w:szCs w:val="24"/>
        </w:rPr>
        <w:t>2</w:t>
      </w:r>
      <w:r w:rsidRPr="00A629BC">
        <w:rPr>
          <w:rStyle w:val="FontStyle30"/>
          <w:sz w:val="24"/>
          <w:szCs w:val="24"/>
        </w:rPr>
        <w:t xml:space="preserve">.2.1. </w:t>
      </w:r>
      <w:r w:rsidRPr="00A629BC">
        <w:rPr>
          <w:rFonts w:ascii="Times New Roman" w:hAnsi="Times New Roman" w:cs="Times New Roman"/>
          <w:sz w:val="24"/>
          <w:szCs w:val="24"/>
        </w:rPr>
        <w:t>Обеспечить передачу в бюджет «Муниципального района» в порядке, установленном разделом 5 настоящего соглашения, межбюджетных трансфертов на осуществление переданных полномочий;</w:t>
      </w:r>
    </w:p>
    <w:p w:rsidR="009D40B4" w:rsidRPr="00A629BC" w:rsidRDefault="009D40B4" w:rsidP="009D40B4">
      <w:pPr>
        <w:pStyle w:val="5"/>
        <w:shd w:val="clear" w:color="auto" w:fill="auto"/>
        <w:tabs>
          <w:tab w:val="left" w:pos="1557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.2.4. Предоставлять «Муниципальному району» документацию и информацию, необходимую для осуществления переданных полномочий.</w:t>
      </w:r>
    </w:p>
    <w:p w:rsidR="009D40B4" w:rsidRPr="00A629BC" w:rsidRDefault="009D40B4" w:rsidP="009D40B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2" w:name="bookmark4"/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.3. «Муниципальный район» имеет право:</w:t>
      </w:r>
      <w:bookmarkEnd w:id="2"/>
    </w:p>
    <w:p w:rsidR="009D40B4" w:rsidRPr="00A629BC" w:rsidRDefault="009D40B4" w:rsidP="009D40B4">
      <w:pPr>
        <w:pStyle w:val="5"/>
        <w:shd w:val="clear" w:color="auto" w:fill="auto"/>
        <w:tabs>
          <w:tab w:val="left" w:pos="135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.3.1. На финансовое обеспечение переданных полномочий за счёт межбюджетных трансфертов, предоставляемых из бюджета «Городского поселения» в размере и порядке согласно условиям раздела 5 настоящего соглашения;</w:t>
      </w:r>
    </w:p>
    <w:p w:rsidR="009D40B4" w:rsidRPr="00A629BC" w:rsidRDefault="009D40B4" w:rsidP="009D40B4">
      <w:pPr>
        <w:pStyle w:val="5"/>
        <w:shd w:val="clear" w:color="auto" w:fill="auto"/>
        <w:tabs>
          <w:tab w:val="left" w:pos="1475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.3.2. Запрашивать у «Городского поселения» информацию, необходимую для осуществления переданных полномочий.</w:t>
      </w:r>
    </w:p>
    <w:p w:rsidR="009D40B4" w:rsidRPr="00A629BC" w:rsidRDefault="009D40B4" w:rsidP="009D40B4">
      <w:pPr>
        <w:pStyle w:val="22"/>
        <w:keepNext/>
        <w:keepLines/>
        <w:shd w:val="clear" w:color="auto" w:fill="auto"/>
        <w:tabs>
          <w:tab w:val="left" w:pos="1162"/>
        </w:tabs>
        <w:spacing w:before="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bookmark5"/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 xml:space="preserve">.4. </w:t>
      </w:r>
      <w:proofErr w:type="gramStart"/>
      <w:r w:rsidRPr="00A629BC">
        <w:rPr>
          <w:rFonts w:ascii="Times New Roman" w:hAnsi="Times New Roman" w:cs="Times New Roman"/>
          <w:sz w:val="24"/>
          <w:szCs w:val="24"/>
        </w:rPr>
        <w:t>« Муниципальный</w:t>
      </w:r>
      <w:proofErr w:type="gramEnd"/>
      <w:r w:rsidRPr="00A629BC">
        <w:rPr>
          <w:rFonts w:ascii="Times New Roman" w:hAnsi="Times New Roman" w:cs="Times New Roman"/>
          <w:sz w:val="24"/>
          <w:szCs w:val="24"/>
        </w:rPr>
        <w:t xml:space="preserve"> район» обязуется:</w:t>
      </w:r>
      <w:bookmarkEnd w:id="3"/>
    </w:p>
    <w:p w:rsidR="009D40B4" w:rsidRPr="00A629BC" w:rsidRDefault="009D40B4" w:rsidP="009D40B4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.4.1. Осуществлять переданные полномочия в соответствии с требованиями действующего законодательства;</w:t>
      </w:r>
    </w:p>
    <w:p w:rsidR="009D40B4" w:rsidRPr="00A629BC" w:rsidRDefault="009D40B4" w:rsidP="009D40B4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629BC">
        <w:rPr>
          <w:rFonts w:ascii="Times New Roman" w:hAnsi="Times New Roman" w:cs="Times New Roman"/>
          <w:sz w:val="24"/>
          <w:szCs w:val="24"/>
        </w:rPr>
        <w:t>.4.2. Использовать финансовые средства, полученны</w:t>
      </w:r>
      <w:r>
        <w:rPr>
          <w:rFonts w:ascii="Times New Roman" w:hAnsi="Times New Roman" w:cs="Times New Roman"/>
          <w:sz w:val="24"/>
          <w:szCs w:val="24"/>
        </w:rPr>
        <w:t>е на осуществление полномочия «</w:t>
      </w:r>
      <w:r w:rsidRPr="00A629BC">
        <w:rPr>
          <w:rFonts w:ascii="Times New Roman" w:hAnsi="Times New Roman" w:cs="Times New Roman"/>
          <w:sz w:val="24"/>
          <w:szCs w:val="24"/>
        </w:rPr>
        <w:t>Городского поселения», на цели, предусмотренные настоящим соглашением;</w:t>
      </w:r>
    </w:p>
    <w:p w:rsidR="009D40B4" w:rsidRPr="002B7FB2" w:rsidRDefault="009D40B4" w:rsidP="009D40B4">
      <w:pPr>
        <w:pStyle w:val="5"/>
        <w:shd w:val="clear" w:color="auto" w:fill="auto"/>
        <w:tabs>
          <w:tab w:val="left" w:pos="1370"/>
        </w:tabs>
        <w:spacing w:before="0"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B7FB2">
        <w:rPr>
          <w:rFonts w:ascii="Times New Roman" w:hAnsi="Times New Roman" w:cs="Times New Roman"/>
          <w:sz w:val="24"/>
          <w:szCs w:val="24"/>
        </w:rPr>
        <w:t xml:space="preserve">2.4.3. Представлять «Городскому поселению» отчет об использовании межбюджетных трансфертов, переданных на осуществление полномочий раз в </w:t>
      </w:r>
      <w:proofErr w:type="gramStart"/>
      <w:r w:rsidRPr="002B7FB2">
        <w:rPr>
          <w:rFonts w:ascii="Times New Roman" w:hAnsi="Times New Roman" w:cs="Times New Roman"/>
          <w:sz w:val="24"/>
          <w:szCs w:val="24"/>
        </w:rPr>
        <w:t>пол года</w:t>
      </w:r>
      <w:proofErr w:type="gramEnd"/>
      <w:r w:rsidRPr="002B7FB2">
        <w:rPr>
          <w:rFonts w:ascii="Times New Roman" w:hAnsi="Times New Roman" w:cs="Times New Roman"/>
          <w:sz w:val="24"/>
          <w:szCs w:val="24"/>
        </w:rPr>
        <w:t>: до 05 июля текущего года за первое полугодие, до 31 декабря текущего года за второе полугодие, согласно приложению 1 к Соглашению, а так же информацию о ходе исполнения «Муниципальным районом» переданных полномочий по соответствующим запросам «Городского поселения».</w:t>
      </w:r>
    </w:p>
    <w:p w:rsidR="009D40B4" w:rsidRPr="00A629BC" w:rsidRDefault="009D40B4" w:rsidP="009D40B4">
      <w:pPr>
        <w:pStyle w:val="5"/>
        <w:shd w:val="clear" w:color="auto" w:fill="auto"/>
        <w:tabs>
          <w:tab w:val="left" w:pos="1499"/>
        </w:tabs>
        <w:spacing w:before="0" w:after="0" w:line="240" w:lineRule="auto"/>
        <w:contextualSpacing/>
        <w:rPr>
          <w:rStyle w:val="FontStyle32"/>
          <w:sz w:val="24"/>
          <w:szCs w:val="24"/>
        </w:rPr>
      </w:pPr>
    </w:p>
    <w:p w:rsidR="009D40B4" w:rsidRPr="00A629BC" w:rsidRDefault="009D40B4" w:rsidP="009D40B4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  <w:r w:rsidRPr="00A629BC">
        <w:rPr>
          <w:rStyle w:val="FontStyle32"/>
        </w:rPr>
        <w:t>4. Основания и порядок изменения и досрочного прекращения действия соглашения</w:t>
      </w:r>
    </w:p>
    <w:p w:rsidR="009D40B4" w:rsidRPr="00A629BC" w:rsidRDefault="009D40B4" w:rsidP="009D40B4">
      <w:pPr>
        <w:pStyle w:val="Style17"/>
        <w:widowControl/>
        <w:tabs>
          <w:tab w:val="left" w:pos="284"/>
          <w:tab w:val="left" w:pos="567"/>
          <w:tab w:val="left" w:pos="1128"/>
        </w:tabs>
        <w:contextualSpacing/>
        <w:jc w:val="center"/>
        <w:rPr>
          <w:rStyle w:val="FontStyle32"/>
        </w:rPr>
      </w:pPr>
    </w:p>
    <w:p w:rsidR="009D40B4" w:rsidRPr="002B7FB2" w:rsidRDefault="009D40B4" w:rsidP="009D40B4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</w:rPr>
      </w:pPr>
      <w:r w:rsidRPr="002B7FB2">
        <w:rPr>
          <w:rStyle w:val="FontStyle30"/>
        </w:rPr>
        <w:t>4.1. Изменение условий настоящего соглашения допускается по соглашению сторон. Вносимые изменения рассматриваются сторонами в десятидневный срок и оформляются дополнительными соглашениями, являющимися неотъемлемой частью настоящего соглашения.</w:t>
      </w:r>
    </w:p>
    <w:p w:rsidR="009D40B4" w:rsidRPr="002B7FB2" w:rsidRDefault="009D40B4" w:rsidP="009D40B4">
      <w:pPr>
        <w:pStyle w:val="Style8"/>
        <w:widowControl/>
        <w:tabs>
          <w:tab w:val="left" w:pos="475"/>
        </w:tabs>
        <w:spacing w:line="240" w:lineRule="auto"/>
        <w:contextualSpacing/>
        <w:rPr>
          <w:rStyle w:val="FontStyle30"/>
        </w:rPr>
      </w:pPr>
      <w:r w:rsidRPr="002B7FB2">
        <w:rPr>
          <w:rStyle w:val="FontStyle30"/>
        </w:rPr>
        <w:t>4.2. За неисполнение или ненадлежащее исполнение обязательств по соглашению любой из сторон, другая сторона вправе требовать досрочного прекращения действия соглашения. Досрочное прекращение действия настоящего соглашения возможно лишь по обоюдному соглашению сторон или в судебном порядке.</w:t>
      </w:r>
    </w:p>
    <w:p w:rsidR="009D40B4" w:rsidRPr="002B7FB2" w:rsidRDefault="009D40B4" w:rsidP="009D40B4">
      <w:pPr>
        <w:pStyle w:val="Style15"/>
        <w:widowControl/>
        <w:spacing w:line="240" w:lineRule="auto"/>
        <w:ind w:firstLine="0"/>
        <w:contextualSpacing/>
        <w:jc w:val="both"/>
        <w:rPr>
          <w:rStyle w:val="FontStyle30"/>
        </w:rPr>
      </w:pPr>
      <w:r w:rsidRPr="002B7FB2">
        <w:rPr>
          <w:rStyle w:val="FontStyle30"/>
        </w:rPr>
        <w:t>4.3. При досрочном расторжении настоящего соглашения «</w:t>
      </w:r>
      <w:r w:rsidRPr="002B7FB2">
        <w:t>Муниципальный район</w:t>
      </w:r>
      <w:r w:rsidRPr="002B7FB2">
        <w:rPr>
          <w:rStyle w:val="FontStyle30"/>
        </w:rPr>
        <w:t>» возвращает сумму межбюджетных трансфертов за период, когда полномочия не исполнялись, в бюджет «Городского поселения».</w:t>
      </w:r>
    </w:p>
    <w:p w:rsidR="009D40B4" w:rsidRDefault="009D40B4" w:rsidP="009D40B4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p w:rsidR="009D40B4" w:rsidRDefault="009D40B4" w:rsidP="009D40B4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center"/>
        <w:rPr>
          <w:rStyle w:val="FontStyle30"/>
          <w:b/>
          <w:bCs/>
        </w:rPr>
      </w:pPr>
      <w:r>
        <w:rPr>
          <w:rStyle w:val="FontStyle30"/>
          <w:b/>
          <w:bCs/>
        </w:rPr>
        <w:t xml:space="preserve">5. </w:t>
      </w:r>
      <w:r w:rsidRPr="00131FB3">
        <w:rPr>
          <w:rStyle w:val="FontStyle30"/>
          <w:b/>
          <w:bCs/>
        </w:rPr>
        <w:t xml:space="preserve">Порядок определения </w:t>
      </w:r>
      <w:r w:rsidRPr="00131FB3">
        <w:rPr>
          <w:rStyle w:val="FontStyle33"/>
          <w:b/>
          <w:bCs/>
        </w:rPr>
        <w:t xml:space="preserve">ежегодного </w:t>
      </w:r>
      <w:r w:rsidRPr="00131FB3">
        <w:rPr>
          <w:rStyle w:val="FontStyle30"/>
          <w:b/>
          <w:bCs/>
        </w:rPr>
        <w:t>объёма межбюджетных трансфертов,</w:t>
      </w:r>
      <w:r w:rsidRPr="00131FB3">
        <w:rPr>
          <w:rStyle w:val="FontStyle30"/>
          <w:b/>
          <w:bCs/>
        </w:rPr>
        <w:br/>
        <w:t>необходимых для осуществления передаваемых полномочий</w:t>
      </w:r>
    </w:p>
    <w:p w:rsidR="009D40B4" w:rsidRPr="00131FB3" w:rsidRDefault="009D40B4" w:rsidP="009D40B4">
      <w:pPr>
        <w:pStyle w:val="Style2"/>
        <w:widowControl/>
        <w:tabs>
          <w:tab w:val="left" w:pos="284"/>
          <w:tab w:val="left" w:pos="1224"/>
        </w:tabs>
        <w:spacing w:line="240" w:lineRule="auto"/>
        <w:ind w:firstLine="0"/>
        <w:contextualSpacing/>
        <w:jc w:val="left"/>
        <w:rPr>
          <w:rStyle w:val="FontStyle30"/>
          <w:b/>
          <w:bCs/>
        </w:rPr>
      </w:pPr>
    </w:p>
    <w:p w:rsidR="009D40B4" w:rsidRPr="0046050C" w:rsidRDefault="009D40B4" w:rsidP="009D40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5.1.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Передача осуществления части полномочий по предмету настоящего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Соглашения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осуществляется за счет иных межбюджетных трансфертов, предоставляемых ежегодно из бюджета Кусинского городского поселения в бюджет Кусинского муниципального района. </w:t>
      </w:r>
    </w:p>
    <w:p w:rsidR="009D40B4" w:rsidRPr="00BC2FED" w:rsidRDefault="009D40B4" w:rsidP="009D40B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5.2. </w:t>
      </w:r>
      <w:r w:rsidRPr="002B7FB2">
        <w:rPr>
          <w:rFonts w:ascii="Times New Roman" w:hAnsi="Times New Roman" w:cs="Times New Roman"/>
          <w:sz w:val="24"/>
          <w:szCs w:val="24"/>
          <w:lang w:val="ru-RU"/>
        </w:rPr>
        <w:t xml:space="preserve">Объем иных межбюджетных трансфертов для осуществления передаваемых полномочий в 2023 году </w:t>
      </w:r>
      <w:proofErr w:type="gramStart"/>
      <w:r w:rsidRPr="002B7FB2">
        <w:rPr>
          <w:rFonts w:ascii="Times New Roman" w:hAnsi="Times New Roman" w:cs="Times New Roman"/>
          <w:sz w:val="24"/>
          <w:szCs w:val="24"/>
          <w:lang w:val="ru-RU"/>
        </w:rPr>
        <w:t>составляет  _</w:t>
      </w:r>
      <w:proofErr w:type="gramEnd"/>
      <w:r w:rsidRPr="002B7FB2">
        <w:rPr>
          <w:rFonts w:ascii="Times New Roman" w:hAnsi="Times New Roman" w:cs="Times New Roman"/>
          <w:sz w:val="24"/>
          <w:szCs w:val="24"/>
          <w:lang w:val="ru-RU"/>
        </w:rPr>
        <w:t>___ руб. (__________) тысяч рублей 00 копеек, рассчитывается в соответствии с методикой расчета межбюджетных трансфертов.</w:t>
      </w:r>
      <w:r w:rsidRPr="00BC2FED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:rsidR="009D40B4" w:rsidRDefault="009D40B4" w:rsidP="009D40B4">
      <w:pPr>
        <w:pStyle w:val="PreformattedText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5.3.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Формирование, перечисление и учет иных межбюджетных трансфертов</w:t>
      </w:r>
      <w:r>
        <w:rPr>
          <w:rFonts w:ascii="Times New Roman" w:hAnsi="Times New Roman" w:cs="Times New Roman"/>
          <w:sz w:val="24"/>
          <w:szCs w:val="24"/>
          <w:lang w:val="ru-RU"/>
        </w:rPr>
        <w:t>,</w:t>
      </w:r>
    </w:p>
    <w:p w:rsidR="009D40B4" w:rsidRPr="0046050C" w:rsidRDefault="009D40B4" w:rsidP="009D40B4">
      <w:pPr>
        <w:pStyle w:val="PreformattedText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предоставляемых из бюджета </w:t>
      </w:r>
      <w:r>
        <w:rPr>
          <w:rFonts w:ascii="Times New Roman" w:hAnsi="Times New Roman" w:cs="Times New Roman"/>
          <w:sz w:val="24"/>
          <w:szCs w:val="24"/>
          <w:lang w:val="ru-RU"/>
        </w:rPr>
        <w:t>«Г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ородского поселения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в 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бюджет </w:t>
      </w:r>
      <w:r>
        <w:rPr>
          <w:rFonts w:ascii="Times New Roman" w:hAnsi="Times New Roman" w:cs="Times New Roman"/>
          <w:sz w:val="24"/>
          <w:szCs w:val="24"/>
          <w:lang w:val="ru-RU"/>
        </w:rPr>
        <w:t>«М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>униципального района</w:t>
      </w:r>
      <w:r>
        <w:rPr>
          <w:rFonts w:ascii="Times New Roman" w:hAnsi="Times New Roman" w:cs="Times New Roman"/>
          <w:sz w:val="24"/>
          <w:szCs w:val="24"/>
          <w:lang w:val="ru-RU"/>
        </w:rPr>
        <w:t>»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на реализацию полномочий, указанных в пункте 2</w:t>
      </w:r>
      <w:r>
        <w:rPr>
          <w:rFonts w:ascii="Times New Roman" w:hAnsi="Times New Roman" w:cs="Times New Roman"/>
          <w:sz w:val="24"/>
          <w:szCs w:val="24"/>
          <w:lang w:val="ru-RU"/>
        </w:rPr>
        <w:t>.1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раздела </w:t>
      </w:r>
      <w:r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46050C">
        <w:rPr>
          <w:rFonts w:ascii="Times New Roman" w:hAnsi="Times New Roman" w:cs="Times New Roman"/>
          <w:sz w:val="24"/>
          <w:szCs w:val="24"/>
          <w:lang w:val="ru-RU"/>
        </w:rPr>
        <w:t xml:space="preserve"> настоящего Соглашения, осуществляется в соответствии с бюджетным законодательством Российской Федерации.</w:t>
      </w:r>
    </w:p>
    <w:p w:rsidR="009D40B4" w:rsidRPr="00A629BC" w:rsidRDefault="009D40B4" w:rsidP="009D40B4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A629BC">
        <w:rPr>
          <w:rStyle w:val="FontStyle37"/>
          <w:b/>
          <w:bCs/>
        </w:rPr>
        <w:t>6. Ф</w:t>
      </w:r>
      <w:r w:rsidRPr="00A629BC">
        <w:rPr>
          <w:rStyle w:val="FontStyle30"/>
          <w:b/>
          <w:bCs/>
        </w:rPr>
        <w:t xml:space="preserve">инансовые санкции </w:t>
      </w:r>
      <w:r w:rsidRPr="00A629BC">
        <w:rPr>
          <w:rStyle w:val="FontStyle32"/>
        </w:rPr>
        <w:t xml:space="preserve">за </w:t>
      </w:r>
      <w:r w:rsidRPr="00A629BC">
        <w:rPr>
          <w:rStyle w:val="FontStyle30"/>
          <w:b/>
          <w:bCs/>
        </w:rPr>
        <w:t>неисполнение соглашения</w:t>
      </w:r>
    </w:p>
    <w:p w:rsidR="009D40B4" w:rsidRPr="00A629BC" w:rsidRDefault="009D40B4" w:rsidP="009D40B4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9D40B4" w:rsidRPr="00A629BC" w:rsidRDefault="009D40B4" w:rsidP="009D40B4">
      <w:pPr>
        <w:pStyle w:val="Style8"/>
        <w:widowControl/>
        <w:tabs>
          <w:tab w:val="left" w:pos="542"/>
          <w:tab w:val="left" w:pos="1134"/>
        </w:tabs>
        <w:spacing w:line="240" w:lineRule="auto"/>
        <w:contextualSpacing/>
        <w:rPr>
          <w:rStyle w:val="FontStyle30"/>
        </w:rPr>
      </w:pPr>
      <w:r w:rsidRPr="00A629BC">
        <w:rPr>
          <w:rStyle w:val="FontStyle30"/>
        </w:rPr>
        <w:t>6.1.</w:t>
      </w:r>
      <w:r w:rsidRPr="00A629BC">
        <w:rPr>
          <w:rStyle w:val="FontStyle30"/>
        </w:rPr>
        <w:tab/>
        <w:t>В случае нарушения «Городским поселением» срока перечисления межбюджетных трансфертов, установленного настоящим соглашением, «Городскому поселению» начисляются пени в размере 0,01 % за каждый день просрочки исполнения обязательства по перечислению межбюджетных трансфертов.</w:t>
      </w:r>
    </w:p>
    <w:p w:rsidR="009D40B4" w:rsidRPr="00A629BC" w:rsidRDefault="009D40B4" w:rsidP="009D40B4">
      <w:pPr>
        <w:pStyle w:val="Style8"/>
        <w:widowControl/>
        <w:tabs>
          <w:tab w:val="left" w:pos="461"/>
          <w:tab w:val="left" w:pos="1134"/>
        </w:tabs>
        <w:spacing w:line="240" w:lineRule="auto"/>
        <w:contextualSpacing/>
        <w:rPr>
          <w:rStyle w:val="FontStyle30"/>
        </w:rPr>
      </w:pPr>
      <w:r w:rsidRPr="00A629BC">
        <w:rPr>
          <w:rStyle w:val="FontStyle30"/>
        </w:rPr>
        <w:t>6.2.</w:t>
      </w:r>
      <w:r w:rsidRPr="00A629BC">
        <w:rPr>
          <w:rStyle w:val="FontStyle30"/>
        </w:rPr>
        <w:tab/>
        <w:t>Межбюджетные трансферты, полученные из бюджета «Городского поселения» и использованные не в целях реализации настоящего соглашения, подлежат возврату из бюджета «</w:t>
      </w:r>
      <w:r w:rsidRPr="00A629BC">
        <w:t>Муниципального района</w:t>
      </w:r>
      <w:r w:rsidRPr="00A629BC">
        <w:rPr>
          <w:rStyle w:val="FontStyle30"/>
        </w:rPr>
        <w:t>» в бюджет «Городского поселения» в срок не позднее двух месяцев с момента установления «Городским поселением» или соответствующими контролирующими органами факта нецелевого использования предоставленных межбюджетных трансфертов.</w:t>
      </w:r>
    </w:p>
    <w:p w:rsidR="009D40B4" w:rsidRPr="00A629BC" w:rsidRDefault="009D40B4" w:rsidP="009D40B4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</w:rPr>
      </w:pPr>
      <w:r w:rsidRPr="00A629BC">
        <w:rPr>
          <w:rStyle w:val="FontStyle30"/>
        </w:rPr>
        <w:t>6.3. В случае неисполнения (ненадлежащего исполнения) «</w:t>
      </w:r>
      <w:r w:rsidRPr="00A629BC">
        <w:t>Муниципальным районом</w:t>
      </w:r>
      <w:r w:rsidRPr="00A629BC">
        <w:rPr>
          <w:rStyle w:val="FontStyle30"/>
        </w:rPr>
        <w:t>» своих обязательств по настоящему соглашению, «</w:t>
      </w:r>
      <w:r w:rsidRPr="00A629BC">
        <w:t>Муниципальный район</w:t>
      </w:r>
      <w:r w:rsidRPr="00A629BC">
        <w:rPr>
          <w:rStyle w:val="FontStyle30"/>
        </w:rPr>
        <w:t>» несёт ответственность в соответствии с действующим законодательством.</w:t>
      </w:r>
    </w:p>
    <w:p w:rsidR="009D40B4" w:rsidRPr="00A629BC" w:rsidRDefault="009D40B4" w:rsidP="009D40B4">
      <w:pPr>
        <w:pStyle w:val="Style8"/>
        <w:widowControl/>
        <w:tabs>
          <w:tab w:val="left" w:pos="461"/>
        </w:tabs>
        <w:spacing w:line="240" w:lineRule="auto"/>
        <w:contextualSpacing/>
        <w:rPr>
          <w:rStyle w:val="FontStyle30"/>
        </w:rPr>
      </w:pPr>
    </w:p>
    <w:p w:rsidR="009D40B4" w:rsidRPr="00A629BC" w:rsidRDefault="009D40B4" w:rsidP="009D40B4">
      <w:pPr>
        <w:pStyle w:val="Style17"/>
        <w:widowControl/>
        <w:tabs>
          <w:tab w:val="left" w:pos="284"/>
          <w:tab w:val="left" w:pos="1128"/>
        </w:tabs>
        <w:contextualSpacing/>
        <w:jc w:val="center"/>
        <w:rPr>
          <w:rStyle w:val="FontStyle32"/>
        </w:rPr>
      </w:pPr>
      <w:r w:rsidRPr="00A629BC">
        <w:rPr>
          <w:rStyle w:val="FontStyle37"/>
          <w:b/>
          <w:bCs/>
        </w:rPr>
        <w:t>7.</w:t>
      </w:r>
      <w:r w:rsidRPr="00A629BC">
        <w:rPr>
          <w:rStyle w:val="FontStyle37"/>
        </w:rPr>
        <w:tab/>
      </w:r>
      <w:r w:rsidRPr="00A629BC">
        <w:rPr>
          <w:rStyle w:val="FontStyle32"/>
        </w:rPr>
        <w:t>Срок действия соглашения</w:t>
      </w:r>
    </w:p>
    <w:p w:rsidR="009D40B4" w:rsidRPr="00A629BC" w:rsidRDefault="009D40B4" w:rsidP="009D40B4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9BC">
        <w:rPr>
          <w:rStyle w:val="FontStyle30"/>
          <w:sz w:val="24"/>
          <w:szCs w:val="24"/>
        </w:rPr>
        <w:t xml:space="preserve">7.1. Настоящее </w:t>
      </w:r>
      <w:r w:rsidRPr="00A629BC">
        <w:rPr>
          <w:rFonts w:ascii="Times New Roman" w:hAnsi="Times New Roman" w:cs="Times New Roman"/>
          <w:sz w:val="24"/>
          <w:szCs w:val="24"/>
        </w:rPr>
        <w:t>соглашение вступает в силу после его официального опубликования</w:t>
      </w:r>
      <w:r>
        <w:rPr>
          <w:rFonts w:ascii="Times New Roman" w:hAnsi="Times New Roman" w:cs="Times New Roman"/>
          <w:sz w:val="24"/>
          <w:szCs w:val="24"/>
        </w:rPr>
        <w:t xml:space="preserve"> на сайте Кусинского городского </w:t>
      </w:r>
      <w:proofErr w:type="gramStart"/>
      <w:r>
        <w:rPr>
          <w:rFonts w:ascii="Times New Roman" w:hAnsi="Times New Roman" w:cs="Times New Roman"/>
          <w:sz w:val="24"/>
          <w:szCs w:val="24"/>
        </w:rPr>
        <w:t>поселения</w:t>
      </w:r>
      <w:r w:rsidRPr="00A629BC">
        <w:rPr>
          <w:rFonts w:ascii="Times New Roman" w:hAnsi="Times New Roman" w:cs="Times New Roman"/>
          <w:sz w:val="24"/>
          <w:szCs w:val="24"/>
        </w:rPr>
        <w:t>,  распространяет</w:t>
      </w:r>
      <w:proofErr w:type="gramEnd"/>
      <w:r w:rsidRPr="00A629BC">
        <w:rPr>
          <w:rFonts w:ascii="Times New Roman" w:hAnsi="Times New Roman" w:cs="Times New Roman"/>
          <w:sz w:val="24"/>
          <w:szCs w:val="24"/>
        </w:rPr>
        <w:t xml:space="preserve"> свое действие на правоотношения, возникшие с 0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A629BC">
        <w:rPr>
          <w:rFonts w:ascii="Times New Roman" w:hAnsi="Times New Roman" w:cs="Times New Roman"/>
          <w:sz w:val="24"/>
          <w:szCs w:val="24"/>
        </w:rPr>
        <w:t xml:space="preserve">.01.2023г.,   </w:t>
      </w:r>
      <w:r w:rsidRPr="00A629BC">
        <w:rPr>
          <w:rStyle w:val="1"/>
          <w:sz w:val="24"/>
          <w:szCs w:val="24"/>
        </w:rPr>
        <w:t>действует по 31 декабря 2023 года.</w:t>
      </w:r>
    </w:p>
    <w:p w:rsidR="009D40B4" w:rsidRPr="00A629BC" w:rsidRDefault="009D40B4" w:rsidP="009D40B4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40B4" w:rsidRDefault="009D40B4" w:rsidP="009D40B4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  <w:r w:rsidRPr="00A629BC">
        <w:rPr>
          <w:rStyle w:val="FontStyle30"/>
          <w:b/>
          <w:bCs/>
        </w:rPr>
        <w:t>8. Заключительные положения</w:t>
      </w:r>
    </w:p>
    <w:p w:rsidR="009D40B4" w:rsidRPr="00A629BC" w:rsidRDefault="009D40B4" w:rsidP="009D40B4">
      <w:pPr>
        <w:pStyle w:val="Style6"/>
        <w:widowControl/>
        <w:spacing w:line="240" w:lineRule="auto"/>
        <w:contextualSpacing/>
        <w:jc w:val="center"/>
        <w:rPr>
          <w:rStyle w:val="FontStyle30"/>
          <w:b/>
          <w:bCs/>
        </w:rPr>
      </w:pPr>
    </w:p>
    <w:p w:rsidR="009D40B4" w:rsidRDefault="009D40B4" w:rsidP="009D40B4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9BC">
        <w:rPr>
          <w:rStyle w:val="FontStyle30"/>
          <w:sz w:val="24"/>
          <w:szCs w:val="24"/>
        </w:rPr>
        <w:t xml:space="preserve">8.1. </w:t>
      </w:r>
      <w:r w:rsidRPr="00A629BC">
        <w:rPr>
          <w:rFonts w:ascii="Times New Roman" w:hAnsi="Times New Roman" w:cs="Times New Roman"/>
          <w:sz w:val="24"/>
          <w:szCs w:val="24"/>
        </w:rPr>
        <w:t>Настоящее соглашение составлено в двух экземплярах, имеющих равную юридическую силу, по одному экземпляру для каждой из Сторон.</w:t>
      </w:r>
    </w:p>
    <w:p w:rsidR="009D40B4" w:rsidRDefault="009D40B4" w:rsidP="009D40B4">
      <w:pPr>
        <w:pStyle w:val="ConsPlusNonformat"/>
        <w:widowControl/>
        <w:tabs>
          <w:tab w:val="left" w:pos="567"/>
        </w:tabs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D40B4" w:rsidRPr="00FA049A" w:rsidRDefault="009D40B4" w:rsidP="009D40B4">
      <w:pPr>
        <w:pStyle w:val="ConsPlusNonformat"/>
        <w:widowControl/>
        <w:tabs>
          <w:tab w:val="left" w:pos="567"/>
        </w:tabs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A049A">
        <w:rPr>
          <w:rFonts w:ascii="Times New Roman" w:hAnsi="Times New Roman" w:cs="Times New Roman"/>
          <w:b/>
          <w:sz w:val="24"/>
          <w:szCs w:val="24"/>
        </w:rPr>
        <w:t>9. Подписи сторон</w:t>
      </w:r>
    </w:p>
    <w:p w:rsidR="009D40B4" w:rsidRDefault="009D40B4" w:rsidP="009D40B4">
      <w:pPr>
        <w:pStyle w:val="24"/>
        <w:shd w:val="clear" w:color="auto" w:fill="auto"/>
        <w:rPr>
          <w:color w:val="000000"/>
          <w:sz w:val="24"/>
          <w:szCs w:val="24"/>
          <w:lang w:eastAsia="ru-RU" w:bidi="ru-RU"/>
        </w:rPr>
      </w:pPr>
    </w:p>
    <w:tbl>
      <w:tblPr>
        <w:tblStyle w:val="10"/>
        <w:tblW w:w="99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4961"/>
      </w:tblGrid>
      <w:tr w:rsidR="009D40B4" w:rsidRPr="006D78F3" w:rsidTr="00696A28">
        <w:tc>
          <w:tcPr>
            <w:tcW w:w="4962" w:type="dxa"/>
          </w:tcPr>
          <w:p w:rsidR="009D40B4" w:rsidRPr="006D78F3" w:rsidRDefault="009D40B4" w:rsidP="00696A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</w:t>
            </w:r>
          </w:p>
          <w:p w:rsidR="009D40B4" w:rsidRPr="006D78F3" w:rsidRDefault="009D40B4" w:rsidP="00696A28">
            <w:pPr>
              <w:autoSpaceDE w:val="0"/>
              <w:autoSpaceDN w:val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7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Кусинского городского поселения</w:t>
            </w:r>
          </w:p>
          <w:p w:rsidR="009D40B4" w:rsidRPr="006D78F3" w:rsidRDefault="009D40B4" w:rsidP="00696A2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D40B4" w:rsidRPr="006D78F3" w:rsidRDefault="009D40B4" w:rsidP="00696A2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D78F3">
              <w:rPr>
                <w:rFonts w:ascii="Times New Roman" w:hAnsi="Times New Roman" w:cs="Times New Roman"/>
                <w:sz w:val="24"/>
                <w:szCs w:val="24"/>
              </w:rPr>
              <w:t>___________________/ А.В. Чистяков/</w:t>
            </w:r>
          </w:p>
        </w:tc>
        <w:tc>
          <w:tcPr>
            <w:tcW w:w="4961" w:type="dxa"/>
          </w:tcPr>
          <w:p w:rsidR="009D40B4" w:rsidRPr="006D78F3" w:rsidRDefault="009D40B4" w:rsidP="00696A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78F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</w:p>
          <w:p w:rsidR="009D40B4" w:rsidRPr="006D78F3" w:rsidRDefault="009D40B4" w:rsidP="00696A28">
            <w:pPr>
              <w:rPr>
                <w:rFonts w:ascii="Times New Roman" w:eastAsia="Calibri" w:hAnsi="Times New Roman" w:cs="Times New Roman"/>
                <w:color w:val="0D0D0D" w:themeColor="text1" w:themeTint="F2"/>
                <w:sz w:val="24"/>
                <w:szCs w:val="24"/>
              </w:rPr>
            </w:pPr>
            <w:r w:rsidRPr="006D78F3">
              <w:rPr>
                <w:rFonts w:ascii="Times New Roman" w:hAnsi="Times New Roman" w:cs="Times New Roman"/>
                <w:sz w:val="24"/>
                <w:szCs w:val="24"/>
              </w:rPr>
              <w:t>Кусинского муниципального района</w:t>
            </w:r>
          </w:p>
          <w:p w:rsidR="009D40B4" w:rsidRPr="006D78F3" w:rsidRDefault="009D40B4" w:rsidP="00696A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  <w:p w:rsidR="009D40B4" w:rsidRPr="006D78F3" w:rsidRDefault="009D40B4" w:rsidP="00696A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  <w:r w:rsidRPr="006D78F3"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  <w:t>__________________ /Ю.А. Лысяков/</w:t>
            </w:r>
          </w:p>
          <w:p w:rsidR="009D40B4" w:rsidRPr="006D78F3" w:rsidRDefault="009D40B4" w:rsidP="00696A28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D0D0D" w:themeColor="text1" w:themeTint="F2"/>
                <w:sz w:val="24"/>
                <w:szCs w:val="24"/>
                <w:lang w:eastAsia="ru-RU"/>
              </w:rPr>
            </w:pPr>
          </w:p>
        </w:tc>
      </w:tr>
    </w:tbl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/>
    <w:p w:rsidR="009D40B4" w:rsidRDefault="009D40B4" w:rsidP="009D40B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sectPr w:rsidR="009D40B4" w:rsidSect="009D40B4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1 к соглашению</w:t>
      </w: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полномочий</w:t>
      </w: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23.12.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</w:t>
      </w: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D40B4" w:rsidRDefault="009D40B4" w:rsidP="009D40B4">
      <w:pPr>
        <w:spacing w:before="100" w:beforeAutospacing="1" w:after="0" w:line="240" w:lineRule="auto"/>
        <w:jc w:val="right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7"/>
          <w:szCs w:val="27"/>
          <w:lang w:eastAsia="ru-RU"/>
        </w:rPr>
        <w:t> </w:t>
      </w:r>
    </w:p>
    <w:p w:rsidR="009D40B4" w:rsidRDefault="009D40B4" w:rsidP="009D40B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Отчет об использовании иных межбюджетных трансфертов на осуществление передаваемых полномочий</w:t>
      </w:r>
    </w:p>
    <w:p w:rsidR="009D40B4" w:rsidRDefault="009D40B4" w:rsidP="009D40B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на 2023 год</w:t>
      </w:r>
    </w:p>
    <w:p w:rsidR="009D40B4" w:rsidRDefault="009D40B4" w:rsidP="009D40B4">
      <w:pPr>
        <w:spacing w:before="100" w:beforeAutospacing="1" w:after="0" w:line="240" w:lineRule="auto"/>
        <w:jc w:val="center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tbl>
      <w:tblPr>
        <w:tblW w:w="13650" w:type="dxa"/>
        <w:tblInd w:w="5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12"/>
        <w:gridCol w:w="1152"/>
        <w:gridCol w:w="2165"/>
        <w:gridCol w:w="2187"/>
        <w:gridCol w:w="2055"/>
        <w:gridCol w:w="1685"/>
        <w:gridCol w:w="2494"/>
      </w:tblGrid>
      <w:tr w:rsidR="009D40B4" w:rsidTr="00696A28">
        <w:tc>
          <w:tcPr>
            <w:tcW w:w="18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Цель, наименование расходного полномочия, (*)</w:t>
            </w:r>
          </w:p>
        </w:tc>
        <w:tc>
          <w:tcPr>
            <w:tcW w:w="113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Код расхода (КБК)</w:t>
            </w:r>
          </w:p>
        </w:tc>
        <w:tc>
          <w:tcPr>
            <w:tcW w:w="23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Поступило средств из бюджета городского поселения</w:t>
            </w:r>
          </w:p>
        </w:tc>
        <w:tc>
          <w:tcPr>
            <w:tcW w:w="226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Утверждено бюджетных ассигнований на 20__ год</w:t>
            </w:r>
          </w:p>
        </w:tc>
        <w:tc>
          <w:tcPr>
            <w:tcW w:w="21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Лимиты бюджетных обязательств на 20__ год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Кассовое исполнение за 20__ год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Неиспользованные назначения</w:t>
            </w:r>
          </w:p>
        </w:tc>
      </w:tr>
      <w:tr w:rsidR="009D40B4" w:rsidTr="00696A28">
        <w:tc>
          <w:tcPr>
            <w:tcW w:w="18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30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1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D40B4" w:rsidRDefault="009D40B4" w:rsidP="00696A28">
            <w:pPr>
              <w:spacing w:before="100" w:beforeAutospacing="1" w:after="0" w:line="240" w:lineRule="auto"/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33333"/>
                <w:sz w:val="27"/>
                <w:szCs w:val="27"/>
                <w:lang w:eastAsia="ru-RU"/>
              </w:rPr>
              <w:t> </w:t>
            </w:r>
          </w:p>
        </w:tc>
      </w:tr>
    </w:tbl>
    <w:p w:rsidR="009D40B4" w:rsidRDefault="009D40B4" w:rsidP="009D40B4">
      <w:pPr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     *  - </w:t>
      </w:r>
      <w:r>
        <w:rPr>
          <w:rFonts w:ascii="Times New Roman" w:eastAsia="Times New Roman" w:hAnsi="Times New Roman" w:cs="Times New Roman"/>
          <w:bCs/>
          <w:color w:val="333333"/>
          <w:sz w:val="27"/>
          <w:szCs w:val="27"/>
          <w:lang w:eastAsia="ru-RU"/>
        </w:rPr>
        <w:t>Наименование мероприятия (согласно утвержденного плана).</w:t>
      </w:r>
      <w:r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  <w:t xml:space="preserve"> </w:t>
      </w:r>
    </w:p>
    <w:p w:rsidR="009D40B4" w:rsidRDefault="009D40B4" w:rsidP="009D40B4">
      <w:pPr>
        <w:pStyle w:val="a3"/>
        <w:spacing w:before="100" w:beforeAutospacing="1" w:after="0" w:line="240" w:lineRule="auto"/>
        <w:ind w:left="1185"/>
        <w:rPr>
          <w:rFonts w:ascii="Times New Roman" w:eastAsia="Times New Roman" w:hAnsi="Times New Roman" w:cs="Times New Roman"/>
          <w:b/>
          <w:bCs/>
          <w:color w:val="333333"/>
          <w:sz w:val="27"/>
          <w:szCs w:val="27"/>
          <w:lang w:eastAsia="ru-RU"/>
        </w:rPr>
      </w:pPr>
    </w:p>
    <w:p w:rsidR="009D40B4" w:rsidRDefault="009D40B4" w:rsidP="009D40B4">
      <w:pPr>
        <w:sectPr w:rsidR="009D40B4" w:rsidSect="004D2888">
          <w:pgSz w:w="16838" w:h="11906" w:orient="landscape"/>
          <w:pgMar w:top="851" w:right="1134" w:bottom="1701" w:left="1134" w:header="709" w:footer="709" w:gutter="0"/>
          <w:cols w:space="708"/>
          <w:docGrid w:linePitch="360"/>
        </w:sectPr>
      </w:pP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Приложение № 2 к соглашению</w:t>
      </w: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 передаче полномочий</w:t>
      </w:r>
    </w:p>
    <w:p w:rsidR="009D40B4" w:rsidRDefault="009D40B4" w:rsidP="009D40B4">
      <w:pPr>
        <w:spacing w:after="0" w:line="240" w:lineRule="auto"/>
        <w:jc w:val="right"/>
        <w:rPr>
          <w:rFonts w:ascii="Arial" w:eastAsia="Times New Roman" w:hAnsi="Arial" w:cs="Arial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23.12.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202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год №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66</w:t>
      </w:r>
    </w:p>
    <w:p w:rsidR="009D40B4" w:rsidRDefault="009D40B4" w:rsidP="009D40B4">
      <w:pPr>
        <w:jc w:val="right"/>
      </w:pPr>
      <w:r>
        <w:t xml:space="preserve"> </w:t>
      </w:r>
    </w:p>
    <w:p w:rsidR="009D40B4" w:rsidRDefault="009D40B4" w:rsidP="009D40B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4D2888">
        <w:rPr>
          <w:rFonts w:ascii="Times New Roman" w:hAnsi="Times New Roman" w:cs="Times New Roman"/>
          <w:sz w:val="28"/>
          <w:szCs w:val="28"/>
        </w:rPr>
        <w:t>ероприятия по организации и проведению официальных физкультурно-оздоровительных и спортивных мероприятий Кусинского городского поселения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846"/>
        <w:gridCol w:w="11765"/>
        <w:gridCol w:w="1701"/>
      </w:tblGrid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п/п</w:t>
            </w: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Сумма</w:t>
            </w:r>
            <w:bookmarkStart w:id="4" w:name="_GoBack"/>
            <w:bookmarkEnd w:id="4"/>
          </w:p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Устройство и поддержание в рабочем состоянии ледового покрытия на стадионах «Труд» и «Рубин»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500 000,0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Приобретение экипировки и спортивного инвентаря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1765" w:type="dxa"/>
          </w:tcPr>
          <w:p w:rsidR="009D40B4" w:rsidRPr="0042671D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B7FB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Транспортные услуги для доставки спортсменов на первенства РФ и Челябинской области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250 000,0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Наградная атрибутика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150 000,0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Официальные физкультурно-оздоровительные мероприятия: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100 000,0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Всероссийская лыжная гонка «Лыжня России»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12 500,0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Зимний фестиваль ГТО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 посвященные Дню победы ВОВ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8 500,0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Легкоатлетическая эстафета среди детских дошкольных учреждений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7 500,0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Летний фестиваль ГТО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дню России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праздник посвященный дню города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Всероссийский день бега «Кросс наций»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Спортивные мероприятия, посвященные Дню народного единства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10 000,0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Новогодние турниры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11 500,0</w:t>
            </w:r>
          </w:p>
        </w:tc>
      </w:tr>
      <w:tr w:rsidR="009D40B4" w:rsidTr="009D40B4">
        <w:trPr>
          <w:jc w:val="center"/>
        </w:trPr>
        <w:tc>
          <w:tcPr>
            <w:tcW w:w="846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765" w:type="dxa"/>
          </w:tcPr>
          <w:p w:rsidR="009D40B4" w:rsidRDefault="009D40B4" w:rsidP="00696A28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ИТОГО:</w:t>
            </w:r>
          </w:p>
        </w:tc>
        <w:tc>
          <w:tcPr>
            <w:tcW w:w="1701" w:type="dxa"/>
          </w:tcPr>
          <w:p w:rsidR="009D40B4" w:rsidRDefault="009D40B4" w:rsidP="00696A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1 300 000,0</w:t>
            </w:r>
          </w:p>
        </w:tc>
      </w:tr>
    </w:tbl>
    <w:p w:rsidR="009D40B4" w:rsidRPr="004D2888" w:rsidRDefault="009D40B4" w:rsidP="009D40B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831E4" w:rsidRDefault="00E831E4" w:rsidP="002C5749">
      <w:pPr>
        <w:pStyle w:val="PreformattedText"/>
        <w:jc w:val="right"/>
        <w:rPr>
          <w:rFonts w:ascii="Times New Roman" w:hAnsi="Times New Roman" w:cs="Times New Roman"/>
          <w:sz w:val="24"/>
          <w:szCs w:val="24"/>
          <w:lang w:val="ru-RU"/>
        </w:rPr>
      </w:pPr>
    </w:p>
    <w:sectPr w:rsidR="00E831E4" w:rsidSect="00DD226E">
      <w:headerReference w:type="default" r:id="rId10"/>
      <w:pgSz w:w="16834" w:h="11909" w:orient="landscape"/>
      <w:pgMar w:top="567" w:right="1134" w:bottom="1134" w:left="1134" w:header="720" w:footer="720" w:gutter="0"/>
      <w:cols w:space="6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206DB" w:rsidRDefault="000206DB" w:rsidP="00F951F0">
      <w:pPr>
        <w:spacing w:after="0" w:line="240" w:lineRule="auto"/>
      </w:pPr>
      <w:r>
        <w:separator/>
      </w:r>
    </w:p>
  </w:endnote>
  <w:endnote w:type="continuationSeparator" w:id="0">
    <w:p w:rsidR="000206DB" w:rsidRDefault="000206DB" w:rsidP="00F951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Mono">
    <w:altName w:val="Courier New"/>
    <w:charset w:val="00"/>
    <w:family w:val="modern"/>
    <w:pitch w:val="fixed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206DB" w:rsidRDefault="000206DB" w:rsidP="00F951F0">
      <w:pPr>
        <w:spacing w:after="0" w:line="240" w:lineRule="auto"/>
      </w:pPr>
      <w:r>
        <w:separator/>
      </w:r>
    </w:p>
  </w:footnote>
  <w:footnote w:type="continuationSeparator" w:id="0">
    <w:p w:rsidR="000206DB" w:rsidRDefault="000206DB" w:rsidP="00F951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13807225"/>
      <w:docPartObj>
        <w:docPartGallery w:val="Page Numbers (Top of Page)"/>
        <w:docPartUnique/>
      </w:docPartObj>
    </w:sdtPr>
    <w:sdtContent>
      <w:p w:rsidR="009D40B4" w:rsidRDefault="009D40B4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:rsidR="009D40B4" w:rsidRDefault="009D40B4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4292438"/>
      <w:docPartObj>
        <w:docPartGallery w:val="Page Numbers (Top of Page)"/>
        <w:docPartUnique/>
      </w:docPartObj>
    </w:sdtPr>
    <w:sdtEndPr/>
    <w:sdtContent>
      <w:p w:rsidR="00F951F0" w:rsidRDefault="00F951F0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D40B4">
          <w:rPr>
            <w:noProof/>
          </w:rPr>
          <w:t>8</w:t>
        </w:r>
        <w:r>
          <w:fldChar w:fldCharType="end"/>
        </w:r>
      </w:p>
    </w:sdtContent>
  </w:sdt>
  <w:p w:rsidR="00F951F0" w:rsidRDefault="00F951F0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67FE0"/>
    <w:multiLevelType w:val="singleLevel"/>
    <w:tmpl w:val="193694AE"/>
    <w:lvl w:ilvl="0">
      <w:start w:val="1"/>
      <w:numFmt w:val="decimal"/>
      <w:lvlText w:val="1.%1."/>
      <w:legacy w:legacy="1" w:legacySpace="0" w:legacyIndent="408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16487405"/>
    <w:multiLevelType w:val="hybridMultilevel"/>
    <w:tmpl w:val="7BAA8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99071F"/>
    <w:multiLevelType w:val="hybridMultilevel"/>
    <w:tmpl w:val="023E6C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E3442"/>
    <w:multiLevelType w:val="hybridMultilevel"/>
    <w:tmpl w:val="982E86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8D55D0"/>
    <w:multiLevelType w:val="hybridMultilevel"/>
    <w:tmpl w:val="5CA0C3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8E7151"/>
    <w:multiLevelType w:val="hybridMultilevel"/>
    <w:tmpl w:val="486267F6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12710D"/>
    <w:multiLevelType w:val="hybridMultilevel"/>
    <w:tmpl w:val="5AB2D03A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4A02355"/>
    <w:multiLevelType w:val="hybridMultilevel"/>
    <w:tmpl w:val="5C00DE46"/>
    <w:lvl w:ilvl="0" w:tplc="2F565F8E">
      <w:start w:val="1"/>
      <w:numFmt w:val="decimal"/>
      <w:lvlText w:val="%1."/>
      <w:lvlJc w:val="left"/>
      <w:pPr>
        <w:tabs>
          <w:tab w:val="num" w:pos="1147"/>
        </w:tabs>
        <w:ind w:left="1147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867"/>
        </w:tabs>
        <w:ind w:left="186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87"/>
        </w:tabs>
        <w:ind w:left="258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307"/>
        </w:tabs>
        <w:ind w:left="330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027"/>
        </w:tabs>
        <w:ind w:left="402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747"/>
        </w:tabs>
        <w:ind w:left="474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67"/>
        </w:tabs>
        <w:ind w:left="546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87"/>
        </w:tabs>
        <w:ind w:left="618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907"/>
        </w:tabs>
        <w:ind w:left="6907" w:hanging="180"/>
      </w:pPr>
      <w:rPr>
        <w:rFonts w:cs="Times New Roman"/>
      </w:rPr>
    </w:lvl>
  </w:abstractNum>
  <w:abstractNum w:abstractNumId="8" w15:restartNumberingAfterBreak="0">
    <w:nsid w:val="67D2227D"/>
    <w:multiLevelType w:val="hybridMultilevel"/>
    <w:tmpl w:val="836C30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16000C"/>
    <w:multiLevelType w:val="multilevel"/>
    <w:tmpl w:val="D4FC5B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0" w15:restartNumberingAfterBreak="0">
    <w:nsid w:val="7D8230D1"/>
    <w:multiLevelType w:val="hybridMultilevel"/>
    <w:tmpl w:val="13226970"/>
    <w:lvl w:ilvl="0" w:tplc="880820D0">
      <w:start w:val="1"/>
      <w:numFmt w:val="decimal"/>
      <w:lvlText w:val="%1."/>
      <w:lvlJc w:val="left"/>
      <w:pPr>
        <w:ind w:left="435" w:hanging="360"/>
      </w:pPr>
    </w:lvl>
    <w:lvl w:ilvl="1" w:tplc="04190019">
      <w:start w:val="1"/>
      <w:numFmt w:val="lowerLetter"/>
      <w:lvlText w:val="%2."/>
      <w:lvlJc w:val="left"/>
      <w:pPr>
        <w:ind w:left="1155" w:hanging="360"/>
      </w:pPr>
    </w:lvl>
    <w:lvl w:ilvl="2" w:tplc="0419001B">
      <w:start w:val="1"/>
      <w:numFmt w:val="lowerRoman"/>
      <w:lvlText w:val="%3."/>
      <w:lvlJc w:val="right"/>
      <w:pPr>
        <w:ind w:left="1875" w:hanging="180"/>
      </w:pPr>
    </w:lvl>
    <w:lvl w:ilvl="3" w:tplc="0419000F">
      <w:start w:val="1"/>
      <w:numFmt w:val="decimal"/>
      <w:lvlText w:val="%4."/>
      <w:lvlJc w:val="left"/>
      <w:pPr>
        <w:ind w:left="2595" w:hanging="360"/>
      </w:pPr>
    </w:lvl>
    <w:lvl w:ilvl="4" w:tplc="04190019">
      <w:start w:val="1"/>
      <w:numFmt w:val="lowerLetter"/>
      <w:lvlText w:val="%5."/>
      <w:lvlJc w:val="left"/>
      <w:pPr>
        <w:ind w:left="3315" w:hanging="360"/>
      </w:pPr>
    </w:lvl>
    <w:lvl w:ilvl="5" w:tplc="0419001B">
      <w:start w:val="1"/>
      <w:numFmt w:val="lowerRoman"/>
      <w:lvlText w:val="%6."/>
      <w:lvlJc w:val="right"/>
      <w:pPr>
        <w:ind w:left="4035" w:hanging="180"/>
      </w:pPr>
    </w:lvl>
    <w:lvl w:ilvl="6" w:tplc="0419000F">
      <w:start w:val="1"/>
      <w:numFmt w:val="decimal"/>
      <w:lvlText w:val="%7."/>
      <w:lvlJc w:val="left"/>
      <w:pPr>
        <w:ind w:left="4755" w:hanging="360"/>
      </w:pPr>
    </w:lvl>
    <w:lvl w:ilvl="7" w:tplc="04190019">
      <w:start w:val="1"/>
      <w:numFmt w:val="lowerLetter"/>
      <w:lvlText w:val="%8."/>
      <w:lvlJc w:val="left"/>
      <w:pPr>
        <w:ind w:left="5475" w:hanging="360"/>
      </w:pPr>
    </w:lvl>
    <w:lvl w:ilvl="8" w:tplc="0419001B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4"/>
  </w:num>
  <w:num w:numId="2">
    <w:abstractNumId w:val="7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  <w:num w:numId="9">
    <w:abstractNumId w:val="0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4D1"/>
    <w:rsid w:val="000001D9"/>
    <w:rsid w:val="000055E8"/>
    <w:rsid w:val="000206DB"/>
    <w:rsid w:val="00062971"/>
    <w:rsid w:val="00087EB9"/>
    <w:rsid w:val="00096587"/>
    <w:rsid w:val="000B6791"/>
    <w:rsid w:val="00102190"/>
    <w:rsid w:val="001214BD"/>
    <w:rsid w:val="00136A55"/>
    <w:rsid w:val="002B49B7"/>
    <w:rsid w:val="002C5749"/>
    <w:rsid w:val="00300AA3"/>
    <w:rsid w:val="003178EC"/>
    <w:rsid w:val="003542FB"/>
    <w:rsid w:val="003B6207"/>
    <w:rsid w:val="003C6098"/>
    <w:rsid w:val="00400B23"/>
    <w:rsid w:val="004251D9"/>
    <w:rsid w:val="00437CD6"/>
    <w:rsid w:val="004A3558"/>
    <w:rsid w:val="004F1F43"/>
    <w:rsid w:val="004F7556"/>
    <w:rsid w:val="00503552"/>
    <w:rsid w:val="005C0161"/>
    <w:rsid w:val="00637992"/>
    <w:rsid w:val="00641B6A"/>
    <w:rsid w:val="00673976"/>
    <w:rsid w:val="00686D48"/>
    <w:rsid w:val="00694ABE"/>
    <w:rsid w:val="006B34D1"/>
    <w:rsid w:val="007443AF"/>
    <w:rsid w:val="00793849"/>
    <w:rsid w:val="007C6C9D"/>
    <w:rsid w:val="007F460B"/>
    <w:rsid w:val="00846653"/>
    <w:rsid w:val="008936F2"/>
    <w:rsid w:val="008A38DE"/>
    <w:rsid w:val="00905A66"/>
    <w:rsid w:val="009509D6"/>
    <w:rsid w:val="009D40B4"/>
    <w:rsid w:val="00A54F2F"/>
    <w:rsid w:val="00A55EAD"/>
    <w:rsid w:val="00AA08E1"/>
    <w:rsid w:val="00AB4177"/>
    <w:rsid w:val="00B00132"/>
    <w:rsid w:val="00B46E33"/>
    <w:rsid w:val="00BA532F"/>
    <w:rsid w:val="00C14878"/>
    <w:rsid w:val="00C47C2B"/>
    <w:rsid w:val="00DC48A8"/>
    <w:rsid w:val="00DD226E"/>
    <w:rsid w:val="00E07EC5"/>
    <w:rsid w:val="00E72ADF"/>
    <w:rsid w:val="00E7307D"/>
    <w:rsid w:val="00E7744B"/>
    <w:rsid w:val="00E831E4"/>
    <w:rsid w:val="00E96167"/>
    <w:rsid w:val="00EC60E0"/>
    <w:rsid w:val="00ED1613"/>
    <w:rsid w:val="00F1504E"/>
    <w:rsid w:val="00F93D59"/>
    <w:rsid w:val="00F95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C5EC3"/>
  <w15:chartTrackingRefBased/>
  <w15:docId w15:val="{6E27D8F9-82E3-436D-919B-112CB87FC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34D1"/>
  </w:style>
  <w:style w:type="paragraph" w:styleId="2">
    <w:name w:val="heading 2"/>
    <w:basedOn w:val="a"/>
    <w:next w:val="a"/>
    <w:link w:val="20"/>
    <w:qFormat/>
    <w:rsid w:val="006B34D1"/>
    <w:pPr>
      <w:keepNext/>
      <w:spacing w:before="240" w:after="60" w:line="276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49B7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6B34D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a3">
    <w:name w:val="List Paragraph"/>
    <w:basedOn w:val="a"/>
    <w:uiPriority w:val="34"/>
    <w:qFormat/>
    <w:rsid w:val="006B34D1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6B34D1"/>
    <w:rPr>
      <w:color w:val="0000FF"/>
      <w:u w:val="single"/>
    </w:rPr>
  </w:style>
  <w:style w:type="paragraph" w:customStyle="1" w:styleId="headertext">
    <w:name w:val="header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6B34D1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6B34D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6B3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2B49B7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7">
    <w:name w:val="Table Grid"/>
    <w:basedOn w:val="a1"/>
    <w:uiPriority w:val="59"/>
    <w:rsid w:val="002B49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F951F0"/>
  </w:style>
  <w:style w:type="paragraph" w:styleId="aa">
    <w:name w:val="footer"/>
    <w:basedOn w:val="a"/>
    <w:link w:val="ab"/>
    <w:uiPriority w:val="99"/>
    <w:unhideWhenUsed/>
    <w:rsid w:val="00F951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F951F0"/>
  </w:style>
  <w:style w:type="paragraph" w:styleId="ac">
    <w:name w:val="Balloon Text"/>
    <w:basedOn w:val="a"/>
    <w:link w:val="ad"/>
    <w:uiPriority w:val="99"/>
    <w:semiHidden/>
    <w:unhideWhenUsed/>
    <w:rsid w:val="00F951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951F0"/>
    <w:rPr>
      <w:rFonts w:ascii="Segoe UI" w:hAnsi="Segoe UI" w:cs="Segoe UI"/>
      <w:sz w:val="18"/>
      <w:szCs w:val="18"/>
    </w:rPr>
  </w:style>
  <w:style w:type="paragraph" w:styleId="ae">
    <w:name w:val="Body Text Indent"/>
    <w:basedOn w:val="a"/>
    <w:link w:val="af"/>
    <w:uiPriority w:val="99"/>
    <w:semiHidden/>
    <w:unhideWhenUsed/>
    <w:rsid w:val="007F460B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7F460B"/>
  </w:style>
  <w:style w:type="paragraph" w:customStyle="1" w:styleId="Style2">
    <w:name w:val="Style2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1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2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7F460B"/>
    <w:pPr>
      <w:widowControl w:val="0"/>
      <w:autoSpaceDE w:val="0"/>
      <w:autoSpaceDN w:val="0"/>
      <w:adjustRightInd w:val="0"/>
      <w:spacing w:after="0" w:line="278" w:lineRule="exact"/>
      <w:ind w:firstLine="72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8" w:lineRule="exact"/>
      <w:ind w:firstLine="36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7F460B"/>
    <w:pPr>
      <w:widowControl w:val="0"/>
      <w:autoSpaceDE w:val="0"/>
      <w:autoSpaceDN w:val="0"/>
      <w:adjustRightInd w:val="0"/>
      <w:spacing w:after="0" w:line="258" w:lineRule="exact"/>
      <w:ind w:firstLine="5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7">
    <w:name w:val="Style17"/>
    <w:basedOn w:val="a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uiPriority w:val="99"/>
    <w:rsid w:val="007F460B"/>
    <w:pPr>
      <w:widowControl w:val="0"/>
      <w:autoSpaceDE w:val="0"/>
      <w:autoSpaceDN w:val="0"/>
      <w:adjustRightInd w:val="0"/>
      <w:spacing w:after="0" w:line="283" w:lineRule="exact"/>
      <w:ind w:firstLine="337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7F460B"/>
    <w:rPr>
      <w:rFonts w:ascii="Times New Roman" w:hAnsi="Times New Roman" w:cs="Times New Roman"/>
      <w:sz w:val="22"/>
      <w:szCs w:val="22"/>
    </w:rPr>
  </w:style>
  <w:style w:type="character" w:customStyle="1" w:styleId="FontStyle32">
    <w:name w:val="Font Style32"/>
    <w:uiPriority w:val="99"/>
    <w:rsid w:val="007F460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33">
    <w:name w:val="Font Style33"/>
    <w:uiPriority w:val="99"/>
    <w:rsid w:val="007F460B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uiPriority w:val="99"/>
    <w:rsid w:val="007F460B"/>
    <w:rPr>
      <w:rFonts w:ascii="Times New Roman" w:hAnsi="Times New Roman" w:cs="Times New Roman"/>
      <w:sz w:val="22"/>
      <w:szCs w:val="22"/>
    </w:rPr>
  </w:style>
  <w:style w:type="paragraph" w:styleId="af0">
    <w:name w:val="Normal (Web)"/>
    <w:basedOn w:val="a"/>
    <w:uiPriority w:val="99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1">
    <w:name w:val="page number"/>
    <w:uiPriority w:val="99"/>
    <w:rsid w:val="007F460B"/>
    <w:rPr>
      <w:rFonts w:cs="Times New Roman"/>
    </w:rPr>
  </w:style>
  <w:style w:type="character" w:customStyle="1" w:styleId="af2">
    <w:name w:val="Основной текст_"/>
    <w:link w:val="5"/>
    <w:uiPriority w:val="99"/>
    <w:locked/>
    <w:rsid w:val="007F460B"/>
    <w:rPr>
      <w:shd w:val="clear" w:color="auto" w:fill="FFFFFF"/>
    </w:rPr>
  </w:style>
  <w:style w:type="paragraph" w:customStyle="1" w:styleId="5">
    <w:name w:val="Основной текст5"/>
    <w:basedOn w:val="a"/>
    <w:link w:val="af2"/>
    <w:uiPriority w:val="99"/>
    <w:rsid w:val="007F460B"/>
    <w:pPr>
      <w:shd w:val="clear" w:color="auto" w:fill="FFFFFF"/>
      <w:spacing w:before="120" w:after="240" w:line="240" w:lineRule="atLeast"/>
      <w:jc w:val="both"/>
    </w:pPr>
  </w:style>
  <w:style w:type="character" w:customStyle="1" w:styleId="21">
    <w:name w:val="Заголовок №2_"/>
    <w:link w:val="22"/>
    <w:locked/>
    <w:rsid w:val="007F460B"/>
    <w:rPr>
      <w:shd w:val="clear" w:color="auto" w:fill="FFFFFF"/>
    </w:rPr>
  </w:style>
  <w:style w:type="paragraph" w:customStyle="1" w:styleId="22">
    <w:name w:val="Заголовок №2"/>
    <w:basedOn w:val="a"/>
    <w:link w:val="21"/>
    <w:rsid w:val="007F460B"/>
    <w:pPr>
      <w:shd w:val="clear" w:color="auto" w:fill="FFFFFF"/>
      <w:spacing w:before="240" w:after="240" w:line="240" w:lineRule="atLeast"/>
      <w:jc w:val="center"/>
      <w:outlineLvl w:val="1"/>
    </w:pPr>
  </w:style>
  <w:style w:type="paragraph" w:customStyle="1" w:styleId="ConsPlusNonformat">
    <w:name w:val="ConsPlusNonformat"/>
    <w:uiPriority w:val="99"/>
    <w:rsid w:val="007F460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3">
    <w:name w:val="Основной текст (2)_"/>
    <w:link w:val="24"/>
    <w:locked/>
    <w:rsid w:val="007F460B"/>
    <w:rPr>
      <w:rFonts w:hAnsi="Times New Roman"/>
      <w:shd w:val="clear" w:color="auto" w:fill="FFFFFF"/>
    </w:rPr>
  </w:style>
  <w:style w:type="character" w:customStyle="1" w:styleId="50">
    <w:name w:val="Основной текст (5)"/>
    <w:rsid w:val="007F460B"/>
    <w:rPr>
      <w:rFonts w:ascii="Times New Roman" w:hAnsi="Times New Roman"/>
      <w:spacing w:val="0"/>
      <w:sz w:val="20"/>
    </w:rPr>
  </w:style>
  <w:style w:type="paragraph" w:customStyle="1" w:styleId="24">
    <w:name w:val="Основной текст (2)"/>
    <w:basedOn w:val="a"/>
    <w:link w:val="23"/>
    <w:rsid w:val="007F460B"/>
    <w:pPr>
      <w:shd w:val="clear" w:color="auto" w:fill="FFFFFF"/>
      <w:spacing w:after="60" w:line="240" w:lineRule="atLeast"/>
    </w:pPr>
    <w:rPr>
      <w:rFonts w:hAnsi="Times New Roman"/>
    </w:rPr>
  </w:style>
  <w:style w:type="character" w:customStyle="1" w:styleId="1">
    <w:name w:val="Основной текст1"/>
    <w:rsid w:val="007F460B"/>
    <w:rPr>
      <w:rFonts w:ascii="Times New Roman" w:hAnsi="Times New Roman"/>
      <w:spacing w:val="0"/>
      <w:sz w:val="23"/>
    </w:rPr>
  </w:style>
  <w:style w:type="character" w:customStyle="1" w:styleId="af3">
    <w:name w:val="Основной текст + Полужирный"/>
    <w:rsid w:val="007F460B"/>
    <w:rPr>
      <w:rFonts w:ascii="Times New Roman" w:hAnsi="Times New Roman"/>
      <w:b/>
      <w:spacing w:val="0"/>
      <w:sz w:val="23"/>
    </w:rPr>
  </w:style>
  <w:style w:type="paragraph" w:customStyle="1" w:styleId="pboth">
    <w:name w:val="pboth"/>
    <w:basedOn w:val="a"/>
    <w:rsid w:val="007F46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formattedText">
    <w:name w:val="Preformatted Text"/>
    <w:basedOn w:val="a"/>
    <w:uiPriority w:val="99"/>
    <w:qFormat/>
    <w:rsid w:val="002C5749"/>
    <w:pPr>
      <w:widowControl w:val="0"/>
      <w:spacing w:after="0" w:line="240" w:lineRule="auto"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customStyle="1" w:styleId="apple-converted-space">
    <w:name w:val="apple-converted-space"/>
    <w:rsid w:val="003178EC"/>
  </w:style>
  <w:style w:type="character" w:customStyle="1" w:styleId="4">
    <w:name w:val="Основной текст (4)_"/>
    <w:link w:val="40"/>
    <w:rsid w:val="003178EC"/>
    <w:rPr>
      <w:rFonts w:ascii="Segoe UI" w:hAnsi="Segoe UI" w:cs="Segoe UI"/>
      <w:b/>
      <w:bCs/>
      <w:sz w:val="19"/>
      <w:szCs w:val="1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178EC"/>
    <w:pPr>
      <w:widowControl w:val="0"/>
      <w:shd w:val="clear" w:color="auto" w:fill="FFFFFF"/>
      <w:spacing w:after="240" w:line="269" w:lineRule="exact"/>
    </w:pPr>
    <w:rPr>
      <w:rFonts w:ascii="Segoe UI" w:hAnsi="Segoe UI" w:cs="Segoe UI"/>
      <w:b/>
      <w:bCs/>
      <w:sz w:val="19"/>
      <w:szCs w:val="19"/>
    </w:rPr>
  </w:style>
  <w:style w:type="table" w:customStyle="1" w:styleId="10">
    <w:name w:val="Сетка таблицы1"/>
    <w:basedOn w:val="a1"/>
    <w:uiPriority w:val="59"/>
    <w:rsid w:val="00DC48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410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F2FB0B-C964-456D-8DBF-0EEC631DED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1636</Words>
  <Characters>9330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AsRock</dc:creator>
  <cp:keywords/>
  <dc:description/>
  <cp:lastModifiedBy>AsRock</cp:lastModifiedBy>
  <cp:revision>4</cp:revision>
  <cp:lastPrinted>2022-12-26T05:43:00Z</cp:lastPrinted>
  <dcterms:created xsi:type="dcterms:W3CDTF">2022-12-26T05:38:00Z</dcterms:created>
  <dcterms:modified xsi:type="dcterms:W3CDTF">2022-12-26T05:43:00Z</dcterms:modified>
</cp:coreProperties>
</file>